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6986" w14:textId="7D71EE1B" w:rsidR="00F47143" w:rsidRPr="00F47143" w:rsidRDefault="00F47143" w:rsidP="00F47143">
      <w:pPr>
        <w:pBdr>
          <w:bottom w:val="single" w:sz="4" w:space="1" w:color="auto"/>
        </w:pBdr>
        <w:spacing w:line="259" w:lineRule="auto"/>
        <w:jc w:val="left"/>
        <w:rPr>
          <w:rFonts w:ascii="Calibri" w:eastAsia="Calibri" w:hAnsi="Calibri"/>
          <w:sz w:val="22"/>
          <w:szCs w:val="22"/>
          <w:lang w:val="en-GB"/>
        </w:rPr>
      </w:pPr>
      <w:r>
        <w:rPr>
          <w:rFonts w:ascii="Calibri" w:eastAsia="Calibri" w:hAnsi="Calibri"/>
          <w:sz w:val="22"/>
          <w:szCs w:val="22"/>
          <w:lang w:val="en-GB"/>
        </w:rPr>
        <w:t>Topic</w:t>
      </w:r>
    </w:p>
    <w:p w14:paraId="59DD29C5" w14:textId="77777777" w:rsidR="00F47143" w:rsidRPr="00F47143" w:rsidRDefault="00F47143" w:rsidP="00F47143">
      <w:pPr>
        <w:spacing w:line="259" w:lineRule="auto"/>
        <w:jc w:val="left"/>
        <w:rPr>
          <w:rFonts w:ascii="Calibri" w:eastAsia="Calibri" w:hAnsi="Calibri"/>
          <w:sz w:val="22"/>
          <w:szCs w:val="22"/>
          <w:lang w:val="en-GB"/>
        </w:rPr>
      </w:pPr>
    </w:p>
    <w:p w14:paraId="19B9CAF5" w14:textId="77777777" w:rsidR="00646AAA" w:rsidRPr="00161EE6" w:rsidRDefault="00C61C64" w:rsidP="00161EE6">
      <w:pPr>
        <w:pStyle w:val="papertitle"/>
        <w:spacing w:after="0" w:line="264" w:lineRule="auto"/>
        <w:rPr>
          <w:rFonts w:asciiTheme="minorHAnsi" w:eastAsia="MS Mincho" w:hAnsiTheme="minorHAnsi" w:cstheme="minorHAnsi"/>
          <w:bCs w:val="0"/>
          <w:iCs/>
          <w:sz w:val="28"/>
          <w:szCs w:val="28"/>
          <w:lang w:val="en-GB"/>
        </w:rPr>
      </w:pPr>
      <w:r w:rsidRPr="00161EE6">
        <w:rPr>
          <w:rFonts w:asciiTheme="minorHAnsi" w:eastAsia="MS Mincho" w:hAnsiTheme="minorHAnsi" w:cstheme="minorHAnsi"/>
          <w:bCs w:val="0"/>
          <w:iCs/>
          <w:sz w:val="28"/>
          <w:szCs w:val="28"/>
          <w:lang w:val="en-GB" w:eastAsia="en-GB"/>
        </w:rPr>
        <w:drawing>
          <wp:inline distT="0" distB="0" distL="0" distR="0" wp14:anchorId="18ACFC08" wp14:editId="3F4D7694">
            <wp:extent cx="6674394" cy="3132813"/>
            <wp:effectExtent l="0" t="0" r="0" b="0"/>
            <wp:docPr id="4" name="Picture 4" descr="D:\Power Transformer Photos\_TRANSFORMERS\Substation_transformers_landscape-85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wer Transformer Photos\_TRANSFORMERS\Substation_transformers_landscape-850x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2300" cy="3150605"/>
                    </a:xfrm>
                    <a:prstGeom prst="rect">
                      <a:avLst/>
                    </a:prstGeom>
                    <a:noFill/>
                    <a:ln>
                      <a:noFill/>
                    </a:ln>
                  </pic:spPr>
                </pic:pic>
              </a:graphicData>
            </a:graphic>
          </wp:inline>
        </w:drawing>
      </w:r>
    </w:p>
    <w:p w14:paraId="07ABEB94" w14:textId="77777777" w:rsidR="00646AAA" w:rsidRPr="00161EE6" w:rsidRDefault="00646AAA" w:rsidP="00161EE6">
      <w:pPr>
        <w:pStyle w:val="papertitle"/>
        <w:spacing w:after="0" w:line="264" w:lineRule="auto"/>
        <w:rPr>
          <w:rFonts w:asciiTheme="minorHAnsi" w:eastAsia="MS Mincho" w:hAnsiTheme="minorHAnsi" w:cstheme="minorHAnsi"/>
          <w:bCs w:val="0"/>
          <w:iCs/>
          <w:sz w:val="28"/>
          <w:szCs w:val="28"/>
          <w:lang w:val="en-GB"/>
        </w:rPr>
      </w:pPr>
    </w:p>
    <w:p w14:paraId="697946AF" w14:textId="77777777" w:rsidR="008A55B5" w:rsidRPr="00161EE6" w:rsidRDefault="000B6EFE" w:rsidP="00161EE6">
      <w:pPr>
        <w:pStyle w:val="Title"/>
      </w:pPr>
      <w:r w:rsidRPr="00161EE6">
        <w:t>Article</w:t>
      </w:r>
      <w:r w:rsidR="008A55B5" w:rsidRPr="00161EE6">
        <w:t xml:space="preserve"> title</w:t>
      </w:r>
    </w:p>
    <w:p w14:paraId="6C999112" w14:textId="77777777" w:rsidR="00322420" w:rsidRPr="00161EE6" w:rsidRDefault="000B6EFE" w:rsidP="00161EE6">
      <w:pPr>
        <w:pStyle w:val="Subtitle"/>
      </w:pPr>
      <w:r w:rsidRPr="00161EE6">
        <w:t>Article</w:t>
      </w:r>
      <w:r w:rsidR="00597782" w:rsidRPr="00161EE6">
        <w:t xml:space="preserve"> subtitle</w:t>
      </w:r>
    </w:p>
    <w:p w14:paraId="5A5F5626" w14:textId="77777777" w:rsidR="00597782" w:rsidRPr="00161EE6" w:rsidRDefault="008A55B5" w:rsidP="00161EE6">
      <w:pPr>
        <w:pStyle w:val="text"/>
        <w:jc w:val="center"/>
      </w:pPr>
      <w:r w:rsidRPr="00161EE6">
        <w:t>Author</w:t>
      </w:r>
      <w:r w:rsidR="00605146" w:rsidRPr="00161EE6">
        <w:t>’</w:t>
      </w:r>
      <w:r w:rsidRPr="00161EE6">
        <w:t xml:space="preserve">s </w:t>
      </w:r>
      <w:r w:rsidR="000B6EFE" w:rsidRPr="00161EE6">
        <w:t>name(</w:t>
      </w:r>
      <w:r w:rsidRPr="00161EE6">
        <w:t>s</w:t>
      </w:r>
      <w:r w:rsidR="000B6EFE" w:rsidRPr="00161EE6">
        <w:t>)</w:t>
      </w:r>
    </w:p>
    <w:p w14:paraId="1678DE54" w14:textId="77777777" w:rsidR="00322420" w:rsidRPr="00161EE6" w:rsidRDefault="00322420" w:rsidP="00161EE6">
      <w:pPr>
        <w:pStyle w:val="Author"/>
        <w:spacing w:before="0" w:after="0" w:line="264" w:lineRule="auto"/>
        <w:rPr>
          <w:rFonts w:asciiTheme="minorHAnsi" w:eastAsia="MS Mincho" w:hAnsiTheme="minorHAnsi" w:cstheme="minorHAnsi"/>
          <w:lang w:val="en-GB"/>
        </w:rPr>
      </w:pPr>
    </w:p>
    <w:p w14:paraId="35F5ECEC" w14:textId="20AB7A4E" w:rsidR="005D7EBE" w:rsidRPr="00F47143" w:rsidRDefault="005D7EBE" w:rsidP="00161EE6">
      <w:pPr>
        <w:spacing w:line="264" w:lineRule="auto"/>
        <w:jc w:val="both"/>
        <w:rPr>
          <w:rStyle w:val="Strong"/>
          <w:rFonts w:asciiTheme="minorHAnsi" w:eastAsiaTheme="minorHAnsi" w:hAnsiTheme="minorHAnsi" w:cstheme="minorBidi"/>
          <w:sz w:val="22"/>
          <w:szCs w:val="22"/>
          <w:highlight w:val="yellow"/>
          <w:lang w:val="hr-HR"/>
        </w:rPr>
      </w:pPr>
      <w:r w:rsidRPr="00F47143">
        <w:rPr>
          <w:rStyle w:val="Strong"/>
          <w:rFonts w:asciiTheme="minorHAnsi" w:eastAsiaTheme="minorHAnsi" w:hAnsiTheme="minorHAnsi" w:cstheme="minorBidi"/>
          <w:sz w:val="22"/>
          <w:szCs w:val="22"/>
          <w:highlight w:val="yellow"/>
          <w:lang w:val="hr-HR"/>
        </w:rPr>
        <w:t>Table of contents summary</w:t>
      </w:r>
      <w:r w:rsidR="00161EE6" w:rsidRPr="00F47143">
        <w:rPr>
          <w:rStyle w:val="Strong"/>
          <w:rFonts w:asciiTheme="minorHAnsi" w:eastAsiaTheme="minorHAnsi" w:hAnsiTheme="minorHAnsi" w:cstheme="minorBidi"/>
          <w:sz w:val="22"/>
          <w:szCs w:val="22"/>
          <w:highlight w:val="yellow"/>
          <w:lang w:val="hr-HR"/>
        </w:rPr>
        <w:t xml:space="preserve"> (ToC)</w:t>
      </w:r>
    </w:p>
    <w:p w14:paraId="368EDA40" w14:textId="40B850D2" w:rsidR="005D7EBE" w:rsidRDefault="005D7EBE" w:rsidP="00161EE6">
      <w:pPr>
        <w:pStyle w:val="text"/>
      </w:pPr>
      <w:r w:rsidRPr="00F47143">
        <w:rPr>
          <w:highlight w:val="yellow"/>
        </w:rPr>
        <w:t>Table of contents summary should have up to 300 characters (including spaces)</w:t>
      </w:r>
      <w:r w:rsidR="0016348B" w:rsidRPr="00F47143">
        <w:rPr>
          <w:highlight w:val="yellow"/>
        </w:rPr>
        <w:t>.</w:t>
      </w:r>
      <w:r w:rsidR="006D2CEE" w:rsidRPr="00F47143">
        <w:rPr>
          <w:highlight w:val="yellow"/>
        </w:rPr>
        <w:t xml:space="preserve"> The summary should briefly describe what Article is about and will be placed on the Content page in the Magazine.</w:t>
      </w:r>
    </w:p>
    <w:p w14:paraId="7A0153BD" w14:textId="77777777" w:rsidR="00161EE6" w:rsidRPr="00161EE6" w:rsidRDefault="00161EE6" w:rsidP="00161EE6">
      <w:pPr>
        <w:pStyle w:val="text"/>
        <w:rPr>
          <w:b/>
        </w:rPr>
      </w:pPr>
    </w:p>
    <w:p w14:paraId="21578BCA" w14:textId="77777777" w:rsidR="00830C09" w:rsidRPr="00161EE6" w:rsidRDefault="00D06EFE" w:rsidP="00161EE6">
      <w:pPr>
        <w:pStyle w:val="abstractnaslov"/>
      </w:pPr>
      <w:r w:rsidRPr="00161EE6">
        <w:t>Abstract</w:t>
      </w:r>
    </w:p>
    <w:p w14:paraId="369A8340" w14:textId="77777777" w:rsidR="008A55B5" w:rsidRPr="00161EE6" w:rsidRDefault="002B79AF" w:rsidP="00161EE6">
      <w:pPr>
        <w:pStyle w:val="abstracttext"/>
      </w:pPr>
      <w:r w:rsidRPr="00161EE6">
        <w:t>Abstract should have up to 100 words</w:t>
      </w:r>
      <w:r w:rsidR="0097508D" w:rsidRPr="00161EE6">
        <w:t xml:space="preserve">. </w:t>
      </w:r>
      <w:r w:rsidRPr="00161EE6">
        <w:t>Important: Do not use symbols, special characters, or m</w:t>
      </w:r>
      <w:r w:rsidR="0097508D" w:rsidRPr="00161EE6">
        <w:t>ath</w:t>
      </w:r>
      <w:r w:rsidR="001329DC" w:rsidRPr="00161EE6">
        <w:t>s in Article</w:t>
      </w:r>
      <w:r w:rsidRPr="00161EE6">
        <w:t xml:space="preserve"> t</w:t>
      </w:r>
      <w:r w:rsidR="0097508D" w:rsidRPr="00161EE6">
        <w:t>itle or Abstract</w:t>
      </w:r>
      <w:r w:rsidR="000823BB" w:rsidRPr="00161EE6">
        <w:t>.</w:t>
      </w:r>
    </w:p>
    <w:p w14:paraId="60A9F0EF" w14:textId="77777777" w:rsidR="008A55B5" w:rsidRPr="00161EE6" w:rsidRDefault="0072064C" w:rsidP="00161EE6">
      <w:pPr>
        <w:pStyle w:val="abstracttext"/>
      </w:pPr>
      <w:r w:rsidRPr="00161EE6">
        <w:rPr>
          <w:rStyle w:val="Strong"/>
          <w:rFonts w:eastAsia="MS Mincho"/>
        </w:rPr>
        <w:t>Keywords</w:t>
      </w:r>
      <w:r w:rsidR="003C60C3" w:rsidRPr="00161EE6">
        <w:rPr>
          <w:rStyle w:val="Strong"/>
          <w:rFonts w:eastAsia="MS Mincho"/>
        </w:rPr>
        <w:t>:</w:t>
      </w:r>
      <w:r w:rsidR="003C60C3" w:rsidRPr="00161EE6">
        <w:t xml:space="preserve"> </w:t>
      </w:r>
      <w:r w:rsidR="008A55B5" w:rsidRPr="00161EE6">
        <w:t>component; formatting; style; styling; insert (</w:t>
      </w:r>
      <w:r w:rsidR="00597782" w:rsidRPr="00161EE6">
        <w:t>up to 5</w:t>
      </w:r>
      <w:r w:rsidR="008A55B5" w:rsidRPr="00161EE6">
        <w:t xml:space="preserve"> words)</w:t>
      </w:r>
    </w:p>
    <w:p w14:paraId="728CF3FC" w14:textId="77777777" w:rsidR="00C61C64" w:rsidRPr="00161EE6" w:rsidRDefault="00C61C64" w:rsidP="00161EE6">
      <w:pPr>
        <w:pStyle w:val="text"/>
      </w:pPr>
    </w:p>
    <w:p w14:paraId="247911B8" w14:textId="77777777" w:rsidR="008A55B5" w:rsidRPr="00161EE6" w:rsidRDefault="003C60C3" w:rsidP="00161EE6">
      <w:pPr>
        <w:pStyle w:val="Heading1"/>
      </w:pPr>
      <w:r w:rsidRPr="00161EE6">
        <w:t>Introduction</w:t>
      </w:r>
    </w:p>
    <w:p w14:paraId="53A98D65" w14:textId="45C136C6" w:rsidR="008A55B5" w:rsidRDefault="001329DC" w:rsidP="00A966D9">
      <w:pPr>
        <w:pStyle w:val="text"/>
      </w:pPr>
      <w:r w:rsidRPr="00161EE6">
        <w:t>This template</w:t>
      </w:r>
      <w:r w:rsidR="0072064C" w:rsidRPr="00161EE6">
        <w:t xml:space="preserve"> provides authors </w:t>
      </w:r>
      <w:r w:rsidR="008A55B5" w:rsidRPr="00161EE6">
        <w:t>with most of the formatting specifications needed for preparing electronic versions</w:t>
      </w:r>
      <w:r w:rsidR="000B6EFE" w:rsidRPr="00161EE6">
        <w:t xml:space="preserve"> of their articles. All standard article</w:t>
      </w:r>
      <w:r w:rsidR="008A55B5" w:rsidRPr="00161EE6">
        <w:t xml:space="preserve"> componen</w:t>
      </w:r>
      <w:r w:rsidR="00124C54" w:rsidRPr="00161EE6">
        <w:t>ts have been specified for two</w:t>
      </w:r>
      <w:r w:rsidR="008A55B5" w:rsidRPr="00161EE6">
        <w:t xml:space="preserve"> reasons: (1) ease of use wh</w:t>
      </w:r>
      <w:r w:rsidR="000B6EFE" w:rsidRPr="00161EE6">
        <w:t>en formatting individual articles</w:t>
      </w:r>
      <w:r w:rsidR="00124C54" w:rsidRPr="00161EE6">
        <w:t>, and</w:t>
      </w:r>
      <w:r w:rsidR="008A55B5" w:rsidRPr="00161EE6">
        <w:t xml:space="preserve"> (2</w:t>
      </w:r>
      <w:r w:rsidR="00124C54" w:rsidRPr="00161EE6">
        <w:t xml:space="preserve">) </w:t>
      </w:r>
      <w:r w:rsidR="00734903" w:rsidRPr="00161EE6">
        <w:t>conformity of style</w:t>
      </w:r>
      <w:r w:rsidR="000823BB" w:rsidRPr="00161EE6">
        <w:t>.</w:t>
      </w:r>
      <w:r w:rsidR="000B6EFE" w:rsidRPr="00161EE6">
        <w:t xml:space="preserve"> The desirable size of the article should be up to 6 pages.</w:t>
      </w:r>
    </w:p>
    <w:p w14:paraId="205F26D8" w14:textId="77777777" w:rsidR="00A966D9" w:rsidRPr="00161EE6" w:rsidRDefault="00A966D9" w:rsidP="00A966D9">
      <w:pPr>
        <w:pStyle w:val="text"/>
      </w:pPr>
    </w:p>
    <w:p w14:paraId="2AA23575" w14:textId="77777777" w:rsidR="008A55B5" w:rsidRPr="00161EE6" w:rsidRDefault="000B6EFE" w:rsidP="00161EE6">
      <w:pPr>
        <w:pStyle w:val="Heading1"/>
        <w:rPr>
          <w:smallCaps/>
        </w:rPr>
      </w:pPr>
      <w:r w:rsidRPr="00161EE6">
        <w:t>Prepare your article</w:t>
      </w:r>
      <w:r w:rsidR="00597782" w:rsidRPr="00161EE6">
        <w:t xml:space="preserve"> before s</w:t>
      </w:r>
      <w:r w:rsidR="008A55B5" w:rsidRPr="00161EE6">
        <w:t>tyling</w:t>
      </w:r>
    </w:p>
    <w:p w14:paraId="2BE99435" w14:textId="77777777" w:rsidR="008A55B5" w:rsidRPr="00161EE6" w:rsidRDefault="008A55B5" w:rsidP="00A966D9">
      <w:pPr>
        <w:pStyle w:val="text"/>
      </w:pPr>
      <w:r w:rsidRPr="00161EE6">
        <w:t>Befor</w:t>
      </w:r>
      <w:r w:rsidR="000B6EFE" w:rsidRPr="00161EE6">
        <w:t>e you begin to format your article</w:t>
      </w:r>
      <w:r w:rsidRPr="00161EE6">
        <w:t xml:space="preserve">,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w:t>
      </w:r>
      <w:r w:rsidR="000B6EFE" w:rsidRPr="00161EE6">
        <w:t>article</w:t>
      </w:r>
      <w:r w:rsidR="00124C54" w:rsidRPr="00161EE6">
        <w:t xml:space="preserve">. </w:t>
      </w:r>
    </w:p>
    <w:p w14:paraId="3AE792C4" w14:textId="77777777" w:rsidR="00C61C64" w:rsidRPr="00161EE6" w:rsidRDefault="00C61C64" w:rsidP="00A966D9">
      <w:pPr>
        <w:pStyle w:val="text"/>
      </w:pPr>
      <w:r w:rsidRPr="00161EE6">
        <w:t>Number your sections (headings and subheadings) consecutively starting from Introduction (1.). Conclusion should not be numbered.</w:t>
      </w:r>
    </w:p>
    <w:p w14:paraId="60F6370D" w14:textId="7D61E8EF" w:rsidR="008A55B5" w:rsidRDefault="008A55B5" w:rsidP="00A966D9">
      <w:pPr>
        <w:pStyle w:val="text"/>
      </w:pPr>
      <w:r w:rsidRPr="00161EE6">
        <w:t>Final</w:t>
      </w:r>
      <w:r w:rsidR="00BC70B7" w:rsidRPr="00161EE6">
        <w:t>ly, complete content and organis</w:t>
      </w:r>
      <w:r w:rsidRPr="00161EE6">
        <w:t>a</w:t>
      </w:r>
      <w:r w:rsidR="00734903" w:rsidRPr="00161EE6">
        <w:t>tional editing</w:t>
      </w:r>
      <w:r w:rsidRPr="00161EE6">
        <w:t xml:space="preserve">. Please take note of the following items when </w:t>
      </w:r>
      <w:r w:rsidR="00597782" w:rsidRPr="00161EE6">
        <w:t xml:space="preserve">choosing topic, title or subtitle, and </w:t>
      </w:r>
      <w:r w:rsidRPr="00161EE6">
        <w:t>proofreading spelling and grammar:</w:t>
      </w:r>
    </w:p>
    <w:p w14:paraId="30320911" w14:textId="77777777" w:rsidR="00A966D9" w:rsidRPr="00161EE6" w:rsidRDefault="00A966D9" w:rsidP="00A966D9">
      <w:pPr>
        <w:pStyle w:val="text"/>
      </w:pPr>
    </w:p>
    <w:p w14:paraId="60AAE35C" w14:textId="77777777" w:rsidR="00F12698" w:rsidRPr="00F47143" w:rsidRDefault="00F12698" w:rsidP="00F47143">
      <w:pPr>
        <w:pStyle w:val="Heading2"/>
      </w:pPr>
      <w:r w:rsidRPr="00F47143">
        <w:t>Choosing your topic</w:t>
      </w:r>
    </w:p>
    <w:p w14:paraId="6BAE3C85" w14:textId="3469195A" w:rsidR="005D61EE" w:rsidRPr="005D61EE" w:rsidRDefault="00F12698" w:rsidP="005D61EE">
      <w:pPr>
        <w:pStyle w:val="text"/>
        <w:rPr>
          <w:lang w:val="hr-HR"/>
        </w:rPr>
      </w:pPr>
      <w:r w:rsidRPr="00161EE6">
        <w:t xml:space="preserve">Select the topic for your article from the list in the Topics document. You can download it </w:t>
      </w:r>
      <w:r w:rsidR="00C61C64" w:rsidRPr="00161EE6">
        <w:t xml:space="preserve">from the magazine website: </w:t>
      </w:r>
      <w:hyperlink r:id="rId7" w:history="1">
        <w:r w:rsidR="005D61EE" w:rsidRPr="005D61EE">
          <w:rPr>
            <w:rStyle w:val="Hyperlink"/>
            <w:lang w:val="hr-HR"/>
          </w:rPr>
          <w:t>https://transformers-magazine.com/files/Topics_TM_10_2016.pdf</w:t>
        </w:r>
      </w:hyperlink>
      <w:r w:rsidR="005D61EE">
        <w:t>.</w:t>
      </w:r>
    </w:p>
    <w:p w14:paraId="16E12102" w14:textId="1654B9C6" w:rsidR="00F12698" w:rsidRPr="005D61EE" w:rsidRDefault="00F12698" w:rsidP="00A966D9">
      <w:pPr>
        <w:pStyle w:val="text"/>
        <w:rPr>
          <w:lang w:val="hr-HR"/>
        </w:rPr>
      </w:pPr>
    </w:p>
    <w:p w14:paraId="55BC025F" w14:textId="77777777" w:rsidR="009C7405" w:rsidRPr="00161EE6" w:rsidRDefault="009C7405" w:rsidP="00F47143">
      <w:pPr>
        <w:pStyle w:val="Heading2"/>
      </w:pPr>
      <w:r w:rsidRPr="00161EE6">
        <w:lastRenderedPageBreak/>
        <w:t>Subtitle</w:t>
      </w:r>
    </w:p>
    <w:p w14:paraId="28B3DCA4" w14:textId="3B22AFA1" w:rsidR="009C7405" w:rsidRDefault="009C7405" w:rsidP="00A966D9">
      <w:pPr>
        <w:pStyle w:val="text"/>
      </w:pPr>
      <w:r w:rsidRPr="00161EE6">
        <w:t>Create subtitle by writing a sentence or a question to provide a bit more information about the article and to attract the readers.</w:t>
      </w:r>
    </w:p>
    <w:p w14:paraId="3CB895B8" w14:textId="77777777" w:rsidR="00A966D9" w:rsidRPr="00161EE6" w:rsidRDefault="00A966D9" w:rsidP="00A966D9">
      <w:pPr>
        <w:pStyle w:val="text"/>
      </w:pPr>
    </w:p>
    <w:p w14:paraId="17244929" w14:textId="77777777" w:rsidR="008A55B5" w:rsidRPr="00161EE6" w:rsidRDefault="00C61C64" w:rsidP="00F47143">
      <w:pPr>
        <w:pStyle w:val="Heading2"/>
      </w:pPr>
      <w:r w:rsidRPr="00161EE6">
        <w:t>Abbreviations and a</w:t>
      </w:r>
      <w:r w:rsidR="008A55B5" w:rsidRPr="00161EE6">
        <w:t>cronyms</w:t>
      </w:r>
    </w:p>
    <w:p w14:paraId="66176B9B" w14:textId="36233F2E" w:rsidR="008A55B5" w:rsidRDefault="008A55B5" w:rsidP="00A966D9">
      <w:pPr>
        <w:pStyle w:val="text"/>
      </w:pPr>
      <w:r w:rsidRPr="00161EE6">
        <w:t xml:space="preserve">Define abbreviations and acronyms the first time they are used in the text, even after they have been defined in the abstract. Abbreviations such as </w:t>
      </w:r>
      <w:r w:rsidR="001F22B8" w:rsidRPr="00161EE6">
        <w:t xml:space="preserve">IEC, </w:t>
      </w:r>
      <w:r w:rsidRPr="00161EE6">
        <w:t>IEEE,</w:t>
      </w:r>
      <w:r w:rsidR="001F22B8" w:rsidRPr="00161EE6">
        <w:t xml:space="preserve"> CIGRE</w:t>
      </w:r>
      <w:r w:rsidRPr="00161EE6">
        <w:t xml:space="preserve">, </w:t>
      </w:r>
      <w:r w:rsidR="001F22B8" w:rsidRPr="00161EE6">
        <w:t>ac</w:t>
      </w:r>
      <w:r w:rsidRPr="00161EE6">
        <w:t xml:space="preserve">, </w:t>
      </w:r>
      <w:r w:rsidR="001F22B8" w:rsidRPr="00161EE6">
        <w:t>dc</w:t>
      </w:r>
      <w:r w:rsidRPr="00161EE6">
        <w:t>, and rms do not have to be defined. Do not use abb</w:t>
      </w:r>
      <w:r w:rsidR="005566B2" w:rsidRPr="00161EE6">
        <w:t>reviations in the title or headlines</w:t>
      </w:r>
      <w:r w:rsidRPr="00161EE6">
        <w:t xml:space="preserve"> unless they are unavoidable.</w:t>
      </w:r>
    </w:p>
    <w:p w14:paraId="013B9EEE" w14:textId="77777777" w:rsidR="00A966D9" w:rsidRPr="00161EE6" w:rsidRDefault="00A966D9" w:rsidP="00A966D9">
      <w:pPr>
        <w:pStyle w:val="text"/>
      </w:pPr>
    </w:p>
    <w:p w14:paraId="2B87FE9D" w14:textId="77777777" w:rsidR="008A55B5" w:rsidRPr="00161EE6" w:rsidRDefault="008A55B5" w:rsidP="00F47143">
      <w:pPr>
        <w:pStyle w:val="Heading2"/>
      </w:pPr>
      <w:r w:rsidRPr="00161EE6">
        <w:t>Units</w:t>
      </w:r>
    </w:p>
    <w:p w14:paraId="1B3F96B1" w14:textId="77777777" w:rsidR="008A55B5" w:rsidRPr="00161EE6" w:rsidRDefault="000B6EFE" w:rsidP="00F47143">
      <w:pPr>
        <w:pStyle w:val="lista"/>
      </w:pPr>
      <w:r w:rsidRPr="00161EE6">
        <w:t>U</w:t>
      </w:r>
      <w:r w:rsidR="008A55B5" w:rsidRPr="00161EE6">
        <w:t xml:space="preserve">se either SI (MKS) or CGS as primary units. (SI units are encouraged.). An exception would be the use of English units as identifiers in trade, such as </w:t>
      </w:r>
      <w:r w:rsidR="004445B3" w:rsidRPr="00161EE6">
        <w:t>“</w:t>
      </w:r>
      <w:r w:rsidR="00C61C64" w:rsidRPr="00161EE6">
        <w:t>3.5-inch disk drive</w:t>
      </w:r>
      <w:r w:rsidR="004445B3" w:rsidRPr="00161EE6">
        <w:t>”</w:t>
      </w:r>
      <w:r w:rsidR="00C61C64" w:rsidRPr="00161EE6">
        <w:t>.</w:t>
      </w:r>
    </w:p>
    <w:p w14:paraId="7184CCFB" w14:textId="77777777" w:rsidR="008A55B5" w:rsidRPr="00161EE6" w:rsidRDefault="000B6EFE" w:rsidP="00F47143">
      <w:pPr>
        <w:pStyle w:val="lista"/>
      </w:pPr>
      <w:r w:rsidRPr="00161EE6">
        <w:t>A</w:t>
      </w:r>
      <w:r w:rsidR="008A55B5" w:rsidRPr="00161EE6">
        <w:t>void combining SI and CGS units. This often leads to confusion because equations do not balance dimensionally. If you must use mixed units, clearly state the units for each quantity that you use in an equation.</w:t>
      </w:r>
    </w:p>
    <w:p w14:paraId="0EB89A5E" w14:textId="77777777" w:rsidR="008A55B5" w:rsidRPr="00161EE6" w:rsidRDefault="000B6EFE" w:rsidP="00F47143">
      <w:pPr>
        <w:pStyle w:val="lista"/>
      </w:pPr>
      <w:r w:rsidRPr="00161EE6">
        <w:t>D</w:t>
      </w:r>
      <w:r w:rsidR="008A55B5" w:rsidRPr="00161EE6">
        <w:t xml:space="preserve">o not mix complete spellings and abbreviations of units: </w:t>
      </w:r>
      <w:r w:rsidR="004445B3" w:rsidRPr="00161EE6">
        <w:t>“</w:t>
      </w:r>
      <w:r w:rsidR="008A55B5" w:rsidRPr="00161EE6">
        <w:t>Wb/m</w:t>
      </w:r>
      <w:r w:rsidR="008A55B5" w:rsidRPr="00A966D9">
        <w:t>2</w:t>
      </w:r>
      <w:r w:rsidR="004445B3" w:rsidRPr="00161EE6">
        <w:t>”</w:t>
      </w:r>
      <w:r w:rsidR="008A55B5" w:rsidRPr="00161EE6">
        <w:t xml:space="preserve"> or </w:t>
      </w:r>
      <w:r w:rsidR="004445B3" w:rsidRPr="00161EE6">
        <w:t>“</w:t>
      </w:r>
      <w:proofErr w:type="spellStart"/>
      <w:r w:rsidRPr="00161EE6">
        <w:t>webers</w:t>
      </w:r>
      <w:proofErr w:type="spellEnd"/>
      <w:r w:rsidRPr="00161EE6">
        <w:t xml:space="preserve"> per square metre</w:t>
      </w:r>
      <w:r w:rsidR="008A55B5" w:rsidRPr="00161EE6">
        <w:t>,</w:t>
      </w:r>
      <w:r w:rsidR="004445B3" w:rsidRPr="00161EE6">
        <w:t>”</w:t>
      </w:r>
      <w:r w:rsidR="008A55B5" w:rsidRPr="00161EE6">
        <w:t xml:space="preserve"> not </w:t>
      </w:r>
      <w:r w:rsidR="004445B3" w:rsidRPr="00161EE6">
        <w:t>“</w:t>
      </w:r>
      <w:proofErr w:type="spellStart"/>
      <w:r w:rsidR="00C61C64" w:rsidRPr="00161EE6">
        <w:t>webers</w:t>
      </w:r>
      <w:proofErr w:type="spellEnd"/>
      <w:r w:rsidR="00C61C64" w:rsidRPr="00161EE6">
        <w:t>/m2</w:t>
      </w:r>
      <w:r w:rsidR="004445B3" w:rsidRPr="00161EE6">
        <w:t>”</w:t>
      </w:r>
      <w:r w:rsidR="00C61C64" w:rsidRPr="00161EE6">
        <w:t>.</w:t>
      </w:r>
      <w:r w:rsidR="008A55B5" w:rsidRPr="00161EE6">
        <w:t xml:space="preserve"> Spell units when they appear in text: </w:t>
      </w:r>
      <w:r w:rsidR="004445B3" w:rsidRPr="00161EE6">
        <w:t>“</w:t>
      </w:r>
      <w:r w:rsidR="00C61C64" w:rsidRPr="00161EE6">
        <w:t xml:space="preserve">...a few </w:t>
      </w:r>
      <w:proofErr w:type="spellStart"/>
      <w:r w:rsidR="00C61C64" w:rsidRPr="00161EE6">
        <w:t>henries</w:t>
      </w:r>
      <w:proofErr w:type="spellEnd"/>
      <w:r w:rsidR="004445B3" w:rsidRPr="00161EE6">
        <w:t>”</w:t>
      </w:r>
      <w:r w:rsidR="00C61C64" w:rsidRPr="00161EE6">
        <w:t>,</w:t>
      </w:r>
      <w:r w:rsidR="008A55B5" w:rsidRPr="00161EE6">
        <w:t xml:space="preserve"> not </w:t>
      </w:r>
      <w:r w:rsidR="004445B3" w:rsidRPr="00161EE6">
        <w:t>“</w:t>
      </w:r>
      <w:r w:rsidR="008A55B5" w:rsidRPr="00161EE6">
        <w:t>...a few H</w:t>
      </w:r>
      <w:r w:rsidR="004445B3" w:rsidRPr="00161EE6">
        <w:t>”</w:t>
      </w:r>
      <w:r w:rsidR="00C61C64" w:rsidRPr="00161EE6">
        <w:t>.</w:t>
      </w:r>
    </w:p>
    <w:p w14:paraId="5B06D240" w14:textId="3E287E4A" w:rsidR="00646AAA" w:rsidRDefault="000B6EFE" w:rsidP="00F47143">
      <w:pPr>
        <w:pStyle w:val="lista"/>
      </w:pPr>
      <w:r w:rsidRPr="00161EE6">
        <w:t>U</w:t>
      </w:r>
      <w:r w:rsidR="008A55B5" w:rsidRPr="00161EE6">
        <w:t xml:space="preserve">se a zero before decimal points: </w:t>
      </w:r>
      <w:r w:rsidR="004445B3" w:rsidRPr="00161EE6">
        <w:t>“</w:t>
      </w:r>
      <w:r w:rsidR="008A55B5" w:rsidRPr="00161EE6">
        <w:t>0.25</w:t>
      </w:r>
      <w:r w:rsidR="004445B3" w:rsidRPr="00161EE6">
        <w:t>”</w:t>
      </w:r>
      <w:r w:rsidR="00C61C64" w:rsidRPr="00161EE6">
        <w:t>,</w:t>
      </w:r>
      <w:r w:rsidR="008A55B5" w:rsidRPr="00161EE6">
        <w:t xml:space="preserve"> not </w:t>
      </w:r>
      <w:r w:rsidR="004445B3" w:rsidRPr="00161EE6">
        <w:t>“</w:t>
      </w:r>
      <w:r w:rsidR="0043663A" w:rsidRPr="00161EE6">
        <w:t>.25</w:t>
      </w:r>
      <w:r w:rsidR="004445B3" w:rsidRPr="00161EE6">
        <w:t>”</w:t>
      </w:r>
      <w:r w:rsidR="0043663A" w:rsidRPr="00161EE6">
        <w:t>.</w:t>
      </w:r>
      <w:r w:rsidR="008A55B5" w:rsidRPr="00161EE6">
        <w:t xml:space="preserve"> Use </w:t>
      </w:r>
      <w:r w:rsidR="004445B3" w:rsidRPr="00161EE6">
        <w:t>“</w:t>
      </w:r>
      <w:r w:rsidR="008A55B5" w:rsidRPr="00161EE6">
        <w:t>cm</w:t>
      </w:r>
      <w:r w:rsidR="008A55B5" w:rsidRPr="00A966D9">
        <w:t>3</w:t>
      </w:r>
      <w:r w:rsidR="004445B3" w:rsidRPr="00161EE6">
        <w:t>”</w:t>
      </w:r>
      <w:r w:rsidR="0043663A" w:rsidRPr="00161EE6">
        <w:t>,</w:t>
      </w:r>
      <w:r w:rsidR="008A55B5" w:rsidRPr="00161EE6">
        <w:t xml:space="preserve"> not </w:t>
      </w:r>
      <w:r w:rsidR="004445B3" w:rsidRPr="00161EE6">
        <w:t>“</w:t>
      </w:r>
      <w:r w:rsidR="0043663A" w:rsidRPr="00161EE6">
        <w:t>cc</w:t>
      </w:r>
      <w:r w:rsidR="004445B3" w:rsidRPr="00161EE6">
        <w:t>”</w:t>
      </w:r>
      <w:r w:rsidR="0043663A" w:rsidRPr="00161EE6">
        <w:t>.</w:t>
      </w:r>
    </w:p>
    <w:p w14:paraId="3281BC58" w14:textId="77777777" w:rsidR="00A966D9" w:rsidRPr="00161EE6" w:rsidRDefault="00A966D9" w:rsidP="00F47143">
      <w:pPr>
        <w:pStyle w:val="lista"/>
        <w:numPr>
          <w:ilvl w:val="0"/>
          <w:numId w:val="0"/>
        </w:numPr>
        <w:ind w:left="644"/>
      </w:pPr>
    </w:p>
    <w:p w14:paraId="2FBCD3BE" w14:textId="77777777" w:rsidR="008A55B5" w:rsidRPr="00161EE6" w:rsidRDefault="008A55B5" w:rsidP="00F47143">
      <w:pPr>
        <w:pStyle w:val="Heading2"/>
      </w:pPr>
      <w:r w:rsidRPr="00161EE6">
        <w:t>Equations</w:t>
      </w:r>
    </w:p>
    <w:p w14:paraId="7A13E87A" w14:textId="77777777" w:rsidR="00830C09" w:rsidRPr="00161EE6" w:rsidRDefault="008A55B5" w:rsidP="00A966D9">
      <w:pPr>
        <w:pStyle w:val="text"/>
        <w:sectPr w:rsidR="00830C09" w:rsidRPr="00161EE6" w:rsidSect="00161EE6">
          <w:type w:val="continuous"/>
          <w:pgSz w:w="11909" w:h="16834" w:code="9"/>
          <w:pgMar w:top="720" w:right="720" w:bottom="720" w:left="720" w:header="720" w:footer="720" w:gutter="0"/>
          <w:cols w:space="360"/>
          <w:docGrid w:linePitch="360"/>
        </w:sectPr>
      </w:pPr>
      <w:r w:rsidRPr="00161EE6">
        <w:t>The equations are an exception to the prescribed specifications of this templ</w:t>
      </w:r>
      <w:r w:rsidR="00D2536A" w:rsidRPr="00161EE6">
        <w:t>ate. You will need to determine</w:t>
      </w:r>
    </w:p>
    <w:p w14:paraId="68CA82F5" w14:textId="77777777" w:rsidR="008A55B5" w:rsidRPr="00161EE6" w:rsidRDefault="00FF2248" w:rsidP="00A966D9">
      <w:pPr>
        <w:pStyle w:val="text"/>
      </w:pPr>
      <w:r w:rsidRPr="00161EE6">
        <w:t xml:space="preserve">whether or not </w:t>
      </w:r>
      <w:r w:rsidR="008A55B5" w:rsidRPr="00161EE6">
        <w:t xml:space="preserve">your equation should be typed using either the </w:t>
      </w:r>
      <w:r w:rsidR="003C2166" w:rsidRPr="00161EE6">
        <w:t>Arial</w:t>
      </w:r>
      <w:r w:rsidR="008A55B5" w:rsidRPr="00161EE6">
        <w:t xml:space="preserve"> or the Symbol font (please no other font). To create multileveled equations, it may be necessary to treat the equation as a graphic and insert i</w:t>
      </w:r>
      <w:r w:rsidR="000B6EFE" w:rsidRPr="00161EE6">
        <w:t>t into the text after your article</w:t>
      </w:r>
      <w:r w:rsidR="008A55B5" w:rsidRPr="00161EE6">
        <w:t xml:space="preserve"> is styled.</w:t>
      </w:r>
    </w:p>
    <w:p w14:paraId="3C0EEDE9" w14:textId="77777777" w:rsidR="008A55B5" w:rsidRPr="00161EE6" w:rsidRDefault="008A55B5" w:rsidP="00A966D9">
      <w:pPr>
        <w:pStyle w:val="text"/>
      </w:pPr>
      <w:r w:rsidRPr="00161EE6">
        <w:t>Number equations consecutively. Equation numbers, within parentheses, are to position flush right, as in (1)</w:t>
      </w:r>
      <w:r w:rsidR="00597782" w:rsidRPr="00161EE6">
        <w:t xml:space="preserve"> and (2)</w:t>
      </w:r>
      <w:r w:rsidRPr="00161EE6">
        <w:t>, using a right tab stop. To make your equations more com</w:t>
      </w:r>
      <w:r w:rsidR="005566B2" w:rsidRPr="00161EE6">
        <w:t>pact, you may use the solidus (/</w:t>
      </w:r>
      <w:r w:rsidRPr="00161EE6">
        <w:t>), the exp function, or</w:t>
      </w:r>
      <w:r w:rsidR="00565ED4" w:rsidRPr="00161EE6">
        <w:t xml:space="preserve"> appropriate exponents. </w:t>
      </w:r>
      <w:r w:rsidR="00565ED4" w:rsidRPr="00161EE6">
        <w:rPr>
          <w:i/>
        </w:rPr>
        <w:t>Italicis</w:t>
      </w:r>
      <w:r w:rsidRPr="00161EE6">
        <w:rPr>
          <w:i/>
        </w:rPr>
        <w:t>e Roman symbols</w:t>
      </w:r>
      <w:r w:rsidRPr="00161EE6">
        <w:t xml:space="preserve"> for quantities and variables, </w:t>
      </w:r>
      <w:r w:rsidR="0043663A" w:rsidRPr="00161EE6">
        <w:t xml:space="preserve">as in (1), </w:t>
      </w:r>
      <w:r w:rsidRPr="00161EE6">
        <w:t>but not Greek symbols</w:t>
      </w:r>
      <w:r w:rsidR="0043663A" w:rsidRPr="00161EE6">
        <w:t>, as in (2)</w:t>
      </w:r>
      <w:r w:rsidRPr="00161EE6">
        <w:t>. Use a long dash rather than a hyphen for a minus sign</w:t>
      </w:r>
      <w:r w:rsidR="0043663A" w:rsidRPr="00161EE6">
        <w:t>, as in (1)</w:t>
      </w:r>
      <w:r w:rsidRPr="00161EE6">
        <w:t xml:space="preserve">. Punctuate </w:t>
      </w:r>
      <w:r w:rsidR="00565ED4" w:rsidRPr="00161EE6">
        <w:t xml:space="preserve">equations with commas or </w:t>
      </w:r>
      <w:r w:rsidR="005566B2" w:rsidRPr="00161EE6">
        <w:t>full stops</w:t>
      </w:r>
      <w:r w:rsidRPr="00161EE6">
        <w:t xml:space="preserve"> when they are part of a sentence, as in</w:t>
      </w:r>
      <w:r w:rsidR="009C7405" w:rsidRPr="00161EE6">
        <w:t xml:space="preserve"> (2).</w:t>
      </w:r>
    </w:p>
    <w:p w14:paraId="23C9D59E" w14:textId="77777777" w:rsidR="0001338E" w:rsidRPr="00A966D9" w:rsidRDefault="000E59A7" w:rsidP="00161EE6">
      <w:pPr>
        <w:pStyle w:val="equation"/>
        <w:tabs>
          <w:tab w:val="clear" w:pos="2520"/>
          <w:tab w:val="clear" w:pos="5040"/>
          <w:tab w:val="center" w:pos="8789"/>
          <w:tab w:val="right" w:pos="10348"/>
        </w:tabs>
        <w:spacing w:before="0" w:after="0" w:line="264" w:lineRule="auto"/>
        <w:jc w:val="both"/>
        <w:rPr>
          <w:rFonts w:asciiTheme="minorHAnsi" w:hAnsiTheme="minorHAnsi" w:cstheme="minorHAnsi"/>
          <w:sz w:val="22"/>
          <w:szCs w:val="22"/>
          <w:lang w:val="en-GB"/>
        </w:rPr>
      </w:pPr>
      <w:r w:rsidRPr="00A966D9">
        <w:rPr>
          <w:rFonts w:asciiTheme="minorHAnsi" w:eastAsia="MS Mincho" w:hAnsiTheme="minorHAnsi" w:cstheme="minorHAnsi"/>
          <w:i/>
          <w:sz w:val="22"/>
          <w:szCs w:val="22"/>
          <w:lang w:val="en-GB"/>
        </w:rPr>
        <w:tab/>
      </w:r>
      <w:r w:rsidR="00810302" w:rsidRPr="00A966D9">
        <w:rPr>
          <w:rFonts w:asciiTheme="minorHAnsi" w:eastAsia="MS Mincho" w:hAnsiTheme="minorHAnsi" w:cstheme="minorHAnsi"/>
          <w:i/>
          <w:sz w:val="22"/>
          <w:szCs w:val="22"/>
          <w:lang w:val="en-GB"/>
        </w:rPr>
        <w:t>a</w:t>
      </w:r>
      <w:r w:rsidR="0043663A" w:rsidRPr="00A966D9">
        <w:rPr>
          <w:rFonts w:asciiTheme="minorHAnsi" w:hAnsiTheme="minorHAnsi" w:cstheme="minorHAnsi"/>
          <w:sz w:val="22"/>
          <w:szCs w:val="22"/>
          <w:lang w:val="en-GB"/>
        </w:rPr>
        <w:t>–</w:t>
      </w:r>
      <w:r w:rsidR="00810302" w:rsidRPr="00A966D9">
        <w:rPr>
          <w:rFonts w:asciiTheme="minorHAnsi" w:hAnsiTheme="minorHAnsi" w:cstheme="minorHAnsi"/>
          <w:i/>
          <w:sz w:val="22"/>
          <w:szCs w:val="22"/>
          <w:lang w:val="en-GB"/>
        </w:rPr>
        <w:t>b</w:t>
      </w:r>
      <w:r w:rsidRPr="00A966D9">
        <w:rPr>
          <w:rFonts w:asciiTheme="minorHAnsi" w:hAnsiTheme="minorHAnsi" w:cstheme="minorHAnsi"/>
          <w:sz w:val="22"/>
          <w:szCs w:val="22"/>
          <w:lang w:val="en-GB"/>
        </w:rPr>
        <w:t>=</w:t>
      </w:r>
      <w:r w:rsidR="0043663A" w:rsidRPr="00A966D9">
        <w:rPr>
          <w:rFonts w:asciiTheme="minorHAnsi" w:hAnsiTheme="minorHAnsi" w:cstheme="minorHAnsi"/>
          <w:i/>
          <w:sz w:val="22"/>
          <w:szCs w:val="22"/>
          <w:lang w:val="en-GB"/>
        </w:rPr>
        <w:t>c</w:t>
      </w:r>
      <w:r w:rsidRPr="00A966D9">
        <w:rPr>
          <w:rFonts w:asciiTheme="minorHAnsi" w:hAnsiTheme="minorHAnsi" w:cstheme="minorHAnsi"/>
          <w:sz w:val="22"/>
          <w:szCs w:val="22"/>
          <w:lang w:val="en-GB"/>
        </w:rPr>
        <w:tab/>
        <w:t>(1)</w:t>
      </w:r>
    </w:p>
    <w:p w14:paraId="1114DD4D" w14:textId="77777777" w:rsidR="008A55B5" w:rsidRPr="00A966D9" w:rsidRDefault="000E59A7" w:rsidP="00161EE6">
      <w:pPr>
        <w:pStyle w:val="equation"/>
        <w:tabs>
          <w:tab w:val="clear" w:pos="2520"/>
          <w:tab w:val="clear" w:pos="5040"/>
          <w:tab w:val="center" w:pos="8789"/>
          <w:tab w:val="right" w:pos="10348"/>
        </w:tabs>
        <w:spacing w:before="0" w:after="0" w:line="264" w:lineRule="auto"/>
        <w:jc w:val="both"/>
        <w:rPr>
          <w:rFonts w:asciiTheme="minorHAnsi" w:hAnsiTheme="minorHAnsi" w:cstheme="minorHAnsi"/>
          <w:sz w:val="22"/>
          <w:szCs w:val="22"/>
          <w:lang w:val="en-GB"/>
        </w:rPr>
      </w:pPr>
      <w:r w:rsidRPr="00A966D9">
        <w:rPr>
          <w:rFonts w:asciiTheme="minorHAnsi" w:hAnsiTheme="minorHAnsi" w:cstheme="minorHAnsi"/>
          <w:sz w:val="22"/>
          <w:szCs w:val="22"/>
          <w:lang w:val="en-GB"/>
        </w:rPr>
        <w:tab/>
        <w:t>α+β=</w:t>
      </w:r>
      <w:r w:rsidRPr="00A966D9">
        <w:rPr>
          <w:rFonts w:asciiTheme="minorHAnsi" w:hAnsiTheme="minorHAnsi" w:cstheme="minorHAnsi"/>
          <w:sz w:val="22"/>
          <w:szCs w:val="22"/>
          <w:lang w:val="en-GB"/>
        </w:rPr>
        <w:sym w:font="Symbol" w:char="F067"/>
      </w:r>
      <w:r w:rsidRPr="00A966D9">
        <w:rPr>
          <w:rFonts w:asciiTheme="minorHAnsi" w:hAnsiTheme="minorHAnsi" w:cstheme="minorHAnsi"/>
          <w:sz w:val="22"/>
          <w:szCs w:val="22"/>
          <w:lang w:val="en-GB"/>
        </w:rPr>
        <w:tab/>
        <w:t>(2)</w:t>
      </w:r>
    </w:p>
    <w:p w14:paraId="687A90B6" w14:textId="187FDAA3" w:rsidR="008A55B5" w:rsidRDefault="008A55B5" w:rsidP="00A966D9">
      <w:pPr>
        <w:pStyle w:val="text"/>
      </w:pPr>
      <w:r w:rsidRPr="00161EE6">
        <w:t>N</w:t>
      </w:r>
      <w:r w:rsidR="0061559F" w:rsidRPr="00161EE6">
        <w:t>ote that the equation is centred using a centre</w:t>
      </w:r>
      <w:r w:rsidRPr="00161EE6">
        <w:t xml:space="preserve"> tab stop. Be sure that the symbols in your equation have been defined before or immediately following the equation. Use </w:t>
      </w:r>
      <w:r w:rsidR="004445B3" w:rsidRPr="00161EE6">
        <w:t>“</w:t>
      </w:r>
      <w:r w:rsidR="00297037" w:rsidRPr="00161EE6">
        <w:t>(1),</w:t>
      </w:r>
      <w:r w:rsidR="004445B3" w:rsidRPr="00161EE6">
        <w:t>”</w:t>
      </w:r>
      <w:r w:rsidRPr="00161EE6">
        <w:t xml:space="preserve"> not </w:t>
      </w:r>
      <w:r w:rsidR="004445B3" w:rsidRPr="00161EE6">
        <w:t>“</w:t>
      </w:r>
      <w:r w:rsidR="00297037" w:rsidRPr="00161EE6">
        <w:t>Eq.</w:t>
      </w:r>
      <w:r w:rsidRPr="00161EE6">
        <w:t xml:space="preserve"> (1)</w:t>
      </w:r>
      <w:r w:rsidR="004445B3" w:rsidRPr="00161EE6">
        <w:t>”</w:t>
      </w:r>
      <w:r w:rsidRPr="00161EE6">
        <w:t xml:space="preserve"> or </w:t>
      </w:r>
      <w:r w:rsidR="004445B3" w:rsidRPr="00161EE6">
        <w:t>“</w:t>
      </w:r>
      <w:r w:rsidR="00297037" w:rsidRPr="00161EE6">
        <w:t>equation (1)</w:t>
      </w:r>
      <w:r w:rsidR="004445B3" w:rsidRPr="00161EE6">
        <w:t>”</w:t>
      </w:r>
      <w:r w:rsidRPr="00161EE6">
        <w:t xml:space="preserve"> except at the beginning of a sentence: </w:t>
      </w:r>
      <w:r w:rsidR="004445B3" w:rsidRPr="00161EE6">
        <w:t>“</w:t>
      </w:r>
      <w:r w:rsidRPr="00161EE6">
        <w:t>Equation (1) is ...</w:t>
      </w:r>
      <w:r w:rsidR="004445B3" w:rsidRPr="00161EE6">
        <w:t>”</w:t>
      </w:r>
    </w:p>
    <w:p w14:paraId="7BF35336" w14:textId="77777777" w:rsidR="00A966D9" w:rsidRPr="00161EE6" w:rsidRDefault="00A966D9" w:rsidP="00A966D9">
      <w:pPr>
        <w:pStyle w:val="text"/>
      </w:pPr>
    </w:p>
    <w:p w14:paraId="410E89BB" w14:textId="77777777" w:rsidR="008A55B5" w:rsidRPr="00161EE6" w:rsidRDefault="00BC3412" w:rsidP="00F47143">
      <w:pPr>
        <w:pStyle w:val="Heading2"/>
      </w:pPr>
      <w:r w:rsidRPr="00161EE6">
        <w:t>Some common m</w:t>
      </w:r>
      <w:r w:rsidR="008A55B5" w:rsidRPr="00161EE6">
        <w:t>istakes</w:t>
      </w:r>
    </w:p>
    <w:p w14:paraId="65C6AF30" w14:textId="77777777" w:rsidR="008A55B5" w:rsidRPr="00161EE6" w:rsidRDefault="00DD6B96" w:rsidP="00F47143">
      <w:pPr>
        <w:pStyle w:val="lista"/>
      </w:pPr>
      <w:r w:rsidRPr="00161EE6">
        <w:t>A</w:t>
      </w:r>
      <w:r w:rsidR="003A42DD" w:rsidRPr="00161EE6">
        <w:t>void using ‘would be’ when describing a real situation. For example</w:t>
      </w:r>
      <w:r w:rsidRPr="00161EE6">
        <w:t>:</w:t>
      </w:r>
      <w:r w:rsidR="003A42DD" w:rsidRPr="00161EE6">
        <w:t xml:space="preserve"> ‘In this case, the current is…’ not ‘In this case, the current would be…</w:t>
      </w:r>
      <w:r w:rsidRPr="00161EE6">
        <w:t>”.</w:t>
      </w:r>
    </w:p>
    <w:p w14:paraId="123B9FA1" w14:textId="77777777" w:rsidR="00DD6B96" w:rsidRPr="00161EE6" w:rsidRDefault="00DD6B96" w:rsidP="00F47143">
      <w:pPr>
        <w:pStyle w:val="lista"/>
      </w:pPr>
      <w:r w:rsidRPr="00161EE6">
        <w:t>Avoid repetition of phrases. If you need to make a similar point over a number of paragraphs, vary the choice of words. For example: A further function is…; The next function to be considered is…; X is another function…; In addition, function X…</w:t>
      </w:r>
      <w:r w:rsidR="005566B2" w:rsidRPr="00161EE6">
        <w:t>, etc</w:t>
      </w:r>
      <w:r w:rsidRPr="00161EE6">
        <w:t xml:space="preserve">. </w:t>
      </w:r>
    </w:p>
    <w:p w14:paraId="14679924" w14:textId="77777777" w:rsidR="00DD6B96" w:rsidRPr="00161EE6" w:rsidRDefault="00DD6B96" w:rsidP="00F47143">
      <w:pPr>
        <w:pStyle w:val="lista"/>
      </w:pPr>
      <w:r w:rsidRPr="00161EE6">
        <w:t xml:space="preserve">If reporting the results of a project or experiment that you have conducted, you should avoid asserting your opinion about what </w:t>
      </w:r>
      <w:r w:rsidRPr="00A966D9">
        <w:t>should have</w:t>
      </w:r>
      <w:r w:rsidRPr="00161EE6">
        <w:t xml:space="preserve"> happened or why something </w:t>
      </w:r>
      <w:r w:rsidRPr="00A966D9">
        <w:t>did or did not</w:t>
      </w:r>
      <w:r w:rsidRPr="00161EE6">
        <w:t xml:space="preserve"> happen. You must always back up your statements with supporting details.</w:t>
      </w:r>
    </w:p>
    <w:p w14:paraId="656AAFA6" w14:textId="77777777" w:rsidR="00DD6B96" w:rsidRPr="00161EE6" w:rsidRDefault="00DD6B96" w:rsidP="00F47143">
      <w:pPr>
        <w:pStyle w:val="lista"/>
      </w:pPr>
      <w:r w:rsidRPr="00161EE6">
        <w:t>Be careful about using absolute statements like ‘always’ and ‘never’. Remember that all claims must be supported by evidence and very few things are absolute.</w:t>
      </w:r>
    </w:p>
    <w:p w14:paraId="48E16EA3" w14:textId="77777777" w:rsidR="00DD6B96" w:rsidRPr="00161EE6" w:rsidRDefault="00DD6B96" w:rsidP="00F47143">
      <w:pPr>
        <w:pStyle w:val="lista"/>
      </w:pPr>
      <w:r w:rsidRPr="00161EE6">
        <w:t xml:space="preserve">Science writing is formal and concise, much like </w:t>
      </w:r>
      <w:r w:rsidR="0001338E" w:rsidRPr="00161EE6">
        <w:t>business writing so contractions</w:t>
      </w:r>
      <w:r w:rsidRPr="00161EE6">
        <w:t xml:space="preserve"> should be avoided</w:t>
      </w:r>
      <w:r w:rsidR="0001338E" w:rsidRPr="00161EE6">
        <w:t>.</w:t>
      </w:r>
    </w:p>
    <w:p w14:paraId="0B5E3C4F" w14:textId="77777777" w:rsidR="0001338E" w:rsidRPr="00161EE6" w:rsidRDefault="0001338E" w:rsidP="00F47143">
      <w:pPr>
        <w:pStyle w:val="lista"/>
      </w:pPr>
      <w:r w:rsidRPr="00161EE6">
        <w:t xml:space="preserve">Some words, like ‘variable’ and ‘significant result’ have very specific meanings in the science world. Make sure you have a clear understanding of what they mean. </w:t>
      </w:r>
    </w:p>
    <w:p w14:paraId="393C550D" w14:textId="77777777" w:rsidR="006C4648" w:rsidRPr="00F47143" w:rsidRDefault="0001338E" w:rsidP="00F47143">
      <w:pPr>
        <w:pStyle w:val="lista"/>
      </w:pPr>
      <w:r w:rsidRPr="00F47143">
        <w:lastRenderedPageBreak/>
        <w:t>C</w:t>
      </w:r>
      <w:r w:rsidR="00597782" w:rsidRPr="00F47143">
        <w:t>ommas, semi-/colons, full</w:t>
      </w:r>
      <w:r w:rsidR="005566B2" w:rsidRPr="00F47143">
        <w:t xml:space="preserve"> </w:t>
      </w:r>
      <w:r w:rsidR="00597782" w:rsidRPr="00F47143">
        <w:t>stops</w:t>
      </w:r>
      <w:r w:rsidR="006C4648" w:rsidRPr="00F47143">
        <w:t>, question and exclamation marks are located within quotation marks only when a complete thought or name is cited, such as a title or full quotation. When quotation marks are used, instead of a bold or italic typeface, to highlight a word or phrase, punctuation should appear</w:t>
      </w:r>
      <w:r w:rsidR="00297037" w:rsidRPr="00F47143">
        <w:t xml:space="preserve"> </w:t>
      </w:r>
      <w:r w:rsidR="006C4648" w:rsidRPr="00F47143">
        <w:t>outside of the quotation marks. A parenthetical phrase or statement at the end of a sentence is punctuated outside of the closing parenthesis (like this). (A parenthetical sentence is punctuated within the parentheses.)</w:t>
      </w:r>
    </w:p>
    <w:p w14:paraId="5A97AFF5" w14:textId="57A82FBC" w:rsidR="00734903" w:rsidRPr="00F47143" w:rsidRDefault="0001338E" w:rsidP="00F47143">
      <w:pPr>
        <w:pStyle w:val="lista"/>
      </w:pPr>
      <w:r w:rsidRPr="00F47143">
        <w:t>N</w:t>
      </w:r>
      <w:r w:rsidR="00D71014" w:rsidRPr="00F47143">
        <w:t>umber footnotes separately in superscripts. Place the actual footnote at the bottom of the page in which it was cited. Do not put footnotes in the reference list. Use letters for table footnotes</w:t>
      </w:r>
      <w:r w:rsidR="003A42DD" w:rsidRPr="00F47143">
        <w:t>.</w:t>
      </w:r>
    </w:p>
    <w:p w14:paraId="6A3C2546" w14:textId="77777777" w:rsidR="00A966D9" w:rsidRPr="00161EE6" w:rsidRDefault="00A966D9" w:rsidP="00F47143">
      <w:pPr>
        <w:pStyle w:val="lista"/>
        <w:numPr>
          <w:ilvl w:val="0"/>
          <w:numId w:val="0"/>
        </w:numPr>
        <w:ind w:left="644"/>
      </w:pPr>
    </w:p>
    <w:p w14:paraId="08463ADA" w14:textId="77777777" w:rsidR="008A55B5" w:rsidRPr="00161EE6" w:rsidRDefault="00395B78" w:rsidP="00161EE6">
      <w:pPr>
        <w:pStyle w:val="Heading1"/>
      </w:pPr>
      <w:r w:rsidRPr="00161EE6">
        <w:t xml:space="preserve">Images, </w:t>
      </w:r>
      <w:r w:rsidR="00597782" w:rsidRPr="00161EE6">
        <w:t>figures and t</w:t>
      </w:r>
      <w:r w:rsidR="008A55B5" w:rsidRPr="00161EE6">
        <w:t>ables</w:t>
      </w:r>
    </w:p>
    <w:p w14:paraId="094C5F71" w14:textId="77777777" w:rsidR="00395B78" w:rsidRPr="00161EE6" w:rsidRDefault="00395B78" w:rsidP="00A966D9">
      <w:pPr>
        <w:pStyle w:val="text"/>
        <w:rPr>
          <w:lang w:eastAsia="hr-HR"/>
        </w:rPr>
      </w:pPr>
      <w:r w:rsidRPr="00161EE6">
        <w:rPr>
          <w:lang w:eastAsia="hr-HR"/>
        </w:rPr>
        <w:t xml:space="preserve">With any relevant artwork - </w:t>
      </w:r>
      <w:r w:rsidRPr="00A966D9">
        <w:rPr>
          <w:rStyle w:val="Strong"/>
        </w:rPr>
        <w:t>non-copyrighted photos only</w:t>
      </w:r>
      <w:r w:rsidRPr="00161EE6">
        <w:rPr>
          <w:lang w:eastAsia="hr-HR"/>
        </w:rPr>
        <w:t xml:space="preserve"> - please use</w:t>
      </w:r>
      <w:r w:rsidR="000B6EFE" w:rsidRPr="00161EE6">
        <w:rPr>
          <w:lang w:eastAsia="hr-HR"/>
        </w:rPr>
        <w:t xml:space="preserve"> your own images or other sources such as</w:t>
      </w:r>
      <w:r w:rsidRPr="00161EE6">
        <w:rPr>
          <w:lang w:eastAsia="hr-HR"/>
        </w:rPr>
        <w:t xml:space="preserve"> Wikimedia</w:t>
      </w:r>
      <w:r w:rsidR="00E507BB" w:rsidRPr="00161EE6">
        <w:rPr>
          <w:lang w:eastAsia="hr-HR"/>
        </w:rPr>
        <w:t xml:space="preserve"> Commons</w:t>
      </w:r>
      <w:r w:rsidRPr="00161EE6">
        <w:rPr>
          <w:lang w:eastAsia="hr-HR"/>
        </w:rPr>
        <w:t>, Flickr Creative Commons</w:t>
      </w:r>
      <w:r w:rsidR="00E507BB" w:rsidRPr="00161EE6">
        <w:rPr>
          <w:lang w:eastAsia="hr-HR"/>
        </w:rPr>
        <w:t>,</w:t>
      </w:r>
      <w:r w:rsidRPr="00161EE6">
        <w:rPr>
          <w:lang w:eastAsia="hr-HR"/>
        </w:rPr>
        <w:t xml:space="preserve"> or another s</w:t>
      </w:r>
      <w:r w:rsidR="00C80E27" w:rsidRPr="00161EE6">
        <w:rPr>
          <w:lang w:eastAsia="hr-HR"/>
        </w:rPr>
        <w:t>ource that allows p</w:t>
      </w:r>
      <w:r w:rsidR="00854892" w:rsidRPr="00161EE6">
        <w:rPr>
          <w:lang w:eastAsia="hr-HR"/>
        </w:rPr>
        <w:t>hoto sharing</w:t>
      </w:r>
      <w:r w:rsidRPr="00161EE6">
        <w:rPr>
          <w:lang w:eastAsia="hr-HR"/>
        </w:rPr>
        <w:t xml:space="preserve">. </w:t>
      </w:r>
    </w:p>
    <w:p w14:paraId="51F625E7" w14:textId="77777777" w:rsidR="00E507BB" w:rsidRPr="00161EE6" w:rsidRDefault="00E507BB" w:rsidP="00A966D9">
      <w:pPr>
        <w:pStyle w:val="text"/>
        <w:rPr>
          <w:lang w:eastAsia="hr-HR"/>
        </w:rPr>
      </w:pPr>
      <w:r w:rsidRPr="00161EE6">
        <w:rPr>
          <w:lang w:eastAsia="hr-HR"/>
        </w:rPr>
        <w:t>Apart from your own, other acceptable i</w:t>
      </w:r>
      <w:r w:rsidR="00EC4A24" w:rsidRPr="00161EE6">
        <w:rPr>
          <w:lang w:eastAsia="hr-HR"/>
        </w:rPr>
        <w:t>mages are the ones</w:t>
      </w:r>
      <w:r w:rsidRPr="00161EE6">
        <w:rPr>
          <w:lang w:eastAsia="hr-HR"/>
        </w:rPr>
        <w:t xml:space="preserve"> released into Public Domain or registered under any Creative Commons Licence which allows usage of the image for any purpose, even commercial. Remember that images taken from Wikimedia Commons or Flickr Creative Commons must also be referenced in the main text and Bibliography.</w:t>
      </w:r>
      <w:r w:rsidR="00EC4A24" w:rsidRPr="00161EE6">
        <w:rPr>
          <w:lang w:eastAsia="hr-HR"/>
        </w:rPr>
        <w:t xml:space="preserve"> Such images must have a number reference in the main text and the following information in the Bibliography: Author’s name, Image name, Source (website link) and date on which it was inserted into the article.</w:t>
      </w:r>
    </w:p>
    <w:p w14:paraId="6B18DD11" w14:textId="77777777" w:rsidR="00152E5B" w:rsidRPr="00161EE6" w:rsidRDefault="00734903" w:rsidP="00A966D9">
      <w:pPr>
        <w:pStyle w:val="text"/>
      </w:pPr>
      <w:r w:rsidRPr="00A966D9">
        <w:rPr>
          <w:rStyle w:val="Strong"/>
        </w:rPr>
        <w:t>Prepare</w:t>
      </w:r>
      <w:r w:rsidR="00F44D1A" w:rsidRPr="00A966D9">
        <w:rPr>
          <w:rStyle w:val="Strong"/>
        </w:rPr>
        <w:t xml:space="preserve"> tables in </w:t>
      </w:r>
      <w:r w:rsidRPr="00A966D9">
        <w:rPr>
          <w:rStyle w:val="Strong"/>
        </w:rPr>
        <w:t>MS Excel</w:t>
      </w:r>
      <w:r w:rsidRPr="00161EE6">
        <w:t xml:space="preserve"> and send them as </w:t>
      </w:r>
      <w:r w:rsidRPr="00A966D9">
        <w:rPr>
          <w:rStyle w:val="Strong"/>
        </w:rPr>
        <w:t xml:space="preserve">separate documents. </w:t>
      </w:r>
      <w:r w:rsidR="00152E5B" w:rsidRPr="00A966D9">
        <w:rPr>
          <w:rStyle w:val="Strong"/>
        </w:rPr>
        <w:t>Graphs and schematic drawings</w:t>
      </w:r>
      <w:r w:rsidR="00152E5B" w:rsidRPr="00161EE6">
        <w:rPr>
          <w:iCs/>
        </w:rPr>
        <w:t xml:space="preserve"> must be prepared as </w:t>
      </w:r>
      <w:r w:rsidR="00152E5B" w:rsidRPr="00161EE6">
        <w:rPr>
          <w:b/>
          <w:iCs/>
        </w:rPr>
        <w:t>separate files</w:t>
      </w:r>
      <w:r w:rsidR="00152E5B" w:rsidRPr="00161EE6">
        <w:rPr>
          <w:iCs/>
        </w:rPr>
        <w:t xml:space="preserve"> in vector formats (.ai or .eps) or in bitmap formats: jpg, bmp, </w:t>
      </w:r>
      <w:proofErr w:type="spellStart"/>
      <w:r w:rsidR="00152E5B" w:rsidRPr="00161EE6">
        <w:rPr>
          <w:iCs/>
        </w:rPr>
        <w:t>tif</w:t>
      </w:r>
      <w:proofErr w:type="spellEnd"/>
      <w:r w:rsidR="00152E5B" w:rsidRPr="00161EE6">
        <w:rPr>
          <w:iCs/>
        </w:rPr>
        <w:t xml:space="preserve"> or </w:t>
      </w:r>
      <w:proofErr w:type="spellStart"/>
      <w:r w:rsidR="00152E5B" w:rsidRPr="00161EE6">
        <w:rPr>
          <w:iCs/>
        </w:rPr>
        <w:t>psd</w:t>
      </w:r>
      <w:proofErr w:type="spellEnd"/>
      <w:r w:rsidR="00152E5B" w:rsidRPr="00161EE6">
        <w:rPr>
          <w:iCs/>
        </w:rPr>
        <w:t xml:space="preserve"> in the minimum resolution of 600 dpi (dots per inch).</w:t>
      </w:r>
      <w:r w:rsidR="00297037" w:rsidRPr="00161EE6">
        <w:rPr>
          <w:iCs/>
        </w:rPr>
        <w:t xml:space="preserve"> Cite the tables in the text using Table 1, Table 2, etc. </w:t>
      </w:r>
    </w:p>
    <w:p w14:paraId="33E5C053" w14:textId="77595551" w:rsidR="00103489" w:rsidRDefault="00152E5B" w:rsidP="00A966D9">
      <w:pPr>
        <w:pStyle w:val="text"/>
      </w:pPr>
      <w:r w:rsidRPr="00A966D9">
        <w:rPr>
          <w:rStyle w:val="Strong"/>
        </w:rPr>
        <w:t>Prepare images</w:t>
      </w:r>
      <w:r w:rsidR="0026228E" w:rsidRPr="00A966D9">
        <w:rPr>
          <w:rStyle w:val="Strong"/>
        </w:rPr>
        <w:t xml:space="preserve"> as</w:t>
      </w:r>
      <w:r w:rsidR="003C2166" w:rsidRPr="00A966D9">
        <w:rPr>
          <w:rStyle w:val="Strong"/>
        </w:rPr>
        <w:t xml:space="preserve"> separate files</w:t>
      </w:r>
      <w:r w:rsidR="003C2166" w:rsidRPr="00161EE6">
        <w:t xml:space="preserve"> in the following formats: jpg, bmp, png in the minimum resolution of 300 dpi (dots per inch). </w:t>
      </w:r>
      <w:r w:rsidR="005D7EBE" w:rsidRPr="00161EE6">
        <w:t>In order to print a 10 x 10 cm in the magazine, it is necessary t</w:t>
      </w:r>
      <w:r w:rsidR="00E97CDA" w:rsidRPr="00161EE6">
        <w:t>o use a 1,200 x 1,200 ppi photo, Fig.1.</w:t>
      </w:r>
      <w:r w:rsidR="005D7EBE" w:rsidRPr="00161EE6">
        <w:t xml:space="preserve"> </w:t>
      </w:r>
      <w:r w:rsidR="008A55B5" w:rsidRPr="00161EE6">
        <w:t>Figure captions should be below the figures; table heads should appear above the tables.</w:t>
      </w:r>
      <w:r w:rsidR="00F44D1A" w:rsidRPr="00161EE6">
        <w:t xml:space="preserve"> </w:t>
      </w:r>
      <w:r w:rsidR="008A55B5" w:rsidRPr="00161EE6">
        <w:t xml:space="preserve">Use the abbreviation </w:t>
      </w:r>
      <w:r w:rsidR="004445B3" w:rsidRPr="00161EE6">
        <w:t>“</w:t>
      </w:r>
      <w:r w:rsidR="00297037" w:rsidRPr="00161EE6">
        <w:t>Fig. 1</w:t>
      </w:r>
      <w:r w:rsidR="004445B3" w:rsidRPr="00161EE6">
        <w:t>”</w:t>
      </w:r>
      <w:r w:rsidR="00297037" w:rsidRPr="00161EE6">
        <w:t xml:space="preserve"> to refer to the figure, even at the beginning of a sentence.</w:t>
      </w:r>
    </w:p>
    <w:p w14:paraId="392AEB01" w14:textId="77777777" w:rsidR="00A966D9" w:rsidRPr="00A966D9" w:rsidRDefault="00A966D9" w:rsidP="00A966D9">
      <w:pPr>
        <w:pStyle w:val="text"/>
        <w:rPr>
          <w:iCs/>
        </w:rPr>
      </w:pPr>
    </w:p>
    <w:p w14:paraId="10100067" w14:textId="77777777" w:rsidR="008B6836" w:rsidRPr="00161EE6" w:rsidRDefault="008B6836" w:rsidP="00161EE6">
      <w:pPr>
        <w:spacing w:line="264" w:lineRule="auto"/>
        <w:rPr>
          <w:rFonts w:asciiTheme="minorHAnsi" w:hAnsiTheme="minorHAnsi" w:cstheme="minorHAnsi"/>
          <w:lang w:val="en-GB"/>
        </w:rPr>
      </w:pPr>
      <w:r w:rsidRPr="00161EE6">
        <w:rPr>
          <w:rFonts w:asciiTheme="minorHAnsi" w:hAnsiTheme="minorHAnsi" w:cstheme="minorHAnsi"/>
          <w:noProof/>
          <w:lang w:val="en-GB" w:eastAsia="en-GB"/>
        </w:rPr>
        <w:drawing>
          <wp:inline distT="0" distB="0" distL="0" distR="0" wp14:anchorId="19CAE409" wp14:editId="179ADFB3">
            <wp:extent cx="6626225" cy="2312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6225" cy="2312670"/>
                    </a:xfrm>
                    <a:prstGeom prst="rect">
                      <a:avLst/>
                    </a:prstGeom>
                  </pic:spPr>
                </pic:pic>
              </a:graphicData>
            </a:graphic>
          </wp:inline>
        </w:drawing>
      </w:r>
    </w:p>
    <w:p w14:paraId="50EC3780" w14:textId="77777777" w:rsidR="00C93DCC" w:rsidRPr="005D61EE" w:rsidRDefault="00E97CDA" w:rsidP="00A966D9">
      <w:pPr>
        <w:pStyle w:val="POTPISslike"/>
        <w:rPr>
          <w:lang w:val="fr-FR"/>
        </w:rPr>
      </w:pPr>
      <w:r w:rsidRPr="005D61EE">
        <w:rPr>
          <w:lang w:val="fr-FR"/>
        </w:rPr>
        <w:t>Figure 1. Transformers Magazine image size guide</w:t>
      </w:r>
    </w:p>
    <w:p w14:paraId="2C7DC39C" w14:textId="77777777" w:rsidR="00103489" w:rsidRPr="00161EE6" w:rsidRDefault="00E97CDA" w:rsidP="00161EE6">
      <w:pPr>
        <w:spacing w:line="264" w:lineRule="auto"/>
        <w:jc w:val="left"/>
        <w:rPr>
          <w:rFonts w:asciiTheme="minorHAnsi" w:hAnsiTheme="minorHAnsi" w:cstheme="minorHAnsi"/>
          <w:bCs/>
          <w:sz w:val="22"/>
          <w:szCs w:val="22"/>
          <w:lang w:val="en-GB" w:eastAsia="hr-HR"/>
        </w:rPr>
      </w:pPr>
      <w:r w:rsidRPr="00161EE6">
        <w:rPr>
          <w:rFonts w:asciiTheme="minorHAnsi" w:hAnsiTheme="minorHAnsi" w:cstheme="minorHAnsi"/>
          <w:noProof/>
          <w:lang w:val="en-GB" w:eastAsia="en-GB"/>
        </w:rPr>
        <w:drawing>
          <wp:inline distT="0" distB="0" distL="0" distR="0" wp14:anchorId="2B8492DF" wp14:editId="397D13CD">
            <wp:extent cx="2571750" cy="2399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5602" cy="2403454"/>
                    </a:xfrm>
                    <a:prstGeom prst="rect">
                      <a:avLst/>
                    </a:prstGeom>
                  </pic:spPr>
                </pic:pic>
              </a:graphicData>
            </a:graphic>
          </wp:inline>
        </w:drawing>
      </w:r>
    </w:p>
    <w:p w14:paraId="6FC5F9D5" w14:textId="55B59B7E" w:rsidR="00103489" w:rsidRPr="00161EE6" w:rsidRDefault="00E97CDA" w:rsidP="00161EE6">
      <w:pPr>
        <w:pStyle w:val="POTPISslike"/>
      </w:pPr>
      <w:r w:rsidRPr="00161EE6">
        <w:t>Figure 2</w:t>
      </w:r>
      <w:r w:rsidR="008522BB" w:rsidRPr="00161EE6">
        <w:t xml:space="preserve">. </w:t>
      </w:r>
      <w:r w:rsidR="005566B2" w:rsidRPr="00161EE6">
        <w:t>High voltage p</w:t>
      </w:r>
      <w:r w:rsidR="008522BB" w:rsidRPr="00161EE6">
        <w:t>ower transformer</w:t>
      </w:r>
    </w:p>
    <w:p w14:paraId="331B1481" w14:textId="77777777" w:rsidR="00161EE6" w:rsidRPr="00161EE6" w:rsidRDefault="00161EE6" w:rsidP="00F47143">
      <w:pPr>
        <w:pStyle w:val="text"/>
        <w:rPr>
          <w:lang w:eastAsia="hr-HR"/>
        </w:rPr>
      </w:pPr>
    </w:p>
    <w:p w14:paraId="190E4922" w14:textId="77777777" w:rsidR="0001338E" w:rsidRPr="00161EE6" w:rsidRDefault="00967E0C" w:rsidP="00F47143">
      <w:pPr>
        <w:pStyle w:val="text"/>
      </w:pPr>
      <w:r w:rsidRPr="00161EE6">
        <w:t>Table1.</w:t>
      </w:r>
      <w:r w:rsidR="0001338E" w:rsidRPr="00161EE6">
        <w:t xml:space="preserve"> Diagnosis methods and related problems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429"/>
      </w:tblGrid>
      <w:tr w:rsidR="008522BB" w:rsidRPr="00161EE6" w14:paraId="79F74AD3" w14:textId="77777777" w:rsidTr="00E97CDA">
        <w:trPr>
          <w:trHeight w:val="211"/>
        </w:trPr>
        <w:tc>
          <w:tcPr>
            <w:tcW w:w="2093" w:type="dxa"/>
          </w:tcPr>
          <w:p w14:paraId="54184E6E" w14:textId="77777777" w:rsidR="008522BB" w:rsidRPr="00F47143" w:rsidRDefault="008522BB" w:rsidP="00161EE6">
            <w:pPr>
              <w:kinsoku w:val="0"/>
              <w:overflowPunct w:val="0"/>
              <w:spacing w:line="264" w:lineRule="auto"/>
              <w:ind w:left="142" w:hanging="142"/>
              <w:textAlignment w:val="baseline"/>
              <w:rPr>
                <w:rStyle w:val="Strong"/>
              </w:rPr>
            </w:pPr>
            <w:r w:rsidRPr="00F47143">
              <w:rPr>
                <w:rStyle w:val="Strong"/>
              </w:rPr>
              <w:t>Method</w:t>
            </w:r>
          </w:p>
        </w:tc>
        <w:tc>
          <w:tcPr>
            <w:tcW w:w="6429" w:type="dxa"/>
          </w:tcPr>
          <w:p w14:paraId="4385AAD3" w14:textId="77777777" w:rsidR="008522BB" w:rsidRPr="00F47143" w:rsidRDefault="008522BB" w:rsidP="00161EE6">
            <w:pPr>
              <w:kinsoku w:val="0"/>
              <w:overflowPunct w:val="0"/>
              <w:spacing w:line="264" w:lineRule="auto"/>
              <w:textAlignment w:val="baseline"/>
              <w:rPr>
                <w:rStyle w:val="Strong"/>
              </w:rPr>
            </w:pPr>
            <w:r w:rsidRPr="00F47143">
              <w:rPr>
                <w:rStyle w:val="Strong"/>
              </w:rPr>
              <w:t xml:space="preserve">Principle </w:t>
            </w:r>
          </w:p>
        </w:tc>
      </w:tr>
      <w:tr w:rsidR="008522BB" w:rsidRPr="00161EE6" w14:paraId="4A8A1C44" w14:textId="77777777" w:rsidTr="00E97CDA">
        <w:trPr>
          <w:trHeight w:val="280"/>
        </w:trPr>
        <w:tc>
          <w:tcPr>
            <w:tcW w:w="2093" w:type="dxa"/>
          </w:tcPr>
          <w:p w14:paraId="1EFE6941"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Key gas </w:t>
            </w:r>
          </w:p>
        </w:tc>
        <w:tc>
          <w:tcPr>
            <w:tcW w:w="6429" w:type="dxa"/>
          </w:tcPr>
          <w:p w14:paraId="2118ABF8" w14:textId="4C54DC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Gas identification and proportion</w:t>
            </w:r>
          </w:p>
        </w:tc>
      </w:tr>
      <w:tr w:rsidR="008522BB" w:rsidRPr="00161EE6" w14:paraId="0F9FC03A" w14:textId="77777777" w:rsidTr="00E97CDA">
        <w:trPr>
          <w:trHeight w:val="284"/>
        </w:trPr>
        <w:tc>
          <w:tcPr>
            <w:tcW w:w="2093" w:type="dxa"/>
          </w:tcPr>
          <w:p w14:paraId="2F6B2802"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Rogers </w:t>
            </w:r>
          </w:p>
        </w:tc>
        <w:tc>
          <w:tcPr>
            <w:tcW w:w="6429" w:type="dxa"/>
          </w:tcPr>
          <w:p w14:paraId="3CEA9D42"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Ratios of 3 combustible gases </w:t>
            </w:r>
          </w:p>
        </w:tc>
      </w:tr>
      <w:tr w:rsidR="008522BB" w:rsidRPr="00161EE6" w14:paraId="7FA6D3E9" w14:textId="77777777" w:rsidTr="00E97CDA">
        <w:trPr>
          <w:trHeight w:val="278"/>
        </w:trPr>
        <w:tc>
          <w:tcPr>
            <w:tcW w:w="2093" w:type="dxa"/>
          </w:tcPr>
          <w:p w14:paraId="7E9E1CFA"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proofErr w:type="spellStart"/>
            <w:r w:rsidRPr="00161EE6">
              <w:rPr>
                <w:rFonts w:asciiTheme="minorHAnsi" w:hAnsiTheme="minorHAnsi" w:cstheme="minorHAnsi"/>
                <w:kern w:val="24"/>
                <w:sz w:val="22"/>
                <w:szCs w:val="22"/>
                <w:lang w:val="en-GB"/>
              </w:rPr>
              <w:t>Donnenberg</w:t>
            </w:r>
            <w:proofErr w:type="spellEnd"/>
            <w:r w:rsidRPr="00161EE6">
              <w:rPr>
                <w:rFonts w:asciiTheme="minorHAnsi" w:hAnsiTheme="minorHAnsi" w:cstheme="minorHAnsi"/>
                <w:kern w:val="24"/>
                <w:sz w:val="22"/>
                <w:szCs w:val="22"/>
                <w:lang w:val="en-GB"/>
              </w:rPr>
              <w:t xml:space="preserve"> </w:t>
            </w:r>
          </w:p>
        </w:tc>
        <w:tc>
          <w:tcPr>
            <w:tcW w:w="6429" w:type="dxa"/>
          </w:tcPr>
          <w:p w14:paraId="12CA8D99"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Ratios of 4 combustible gases </w:t>
            </w:r>
          </w:p>
        </w:tc>
      </w:tr>
      <w:tr w:rsidR="008522BB" w:rsidRPr="00161EE6" w14:paraId="0EB68545" w14:textId="77777777" w:rsidTr="00E97CDA">
        <w:trPr>
          <w:trHeight w:val="308"/>
        </w:trPr>
        <w:tc>
          <w:tcPr>
            <w:tcW w:w="2093" w:type="dxa"/>
          </w:tcPr>
          <w:p w14:paraId="3E1C8DBA"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IEC 599 </w:t>
            </w:r>
          </w:p>
        </w:tc>
        <w:tc>
          <w:tcPr>
            <w:tcW w:w="6429" w:type="dxa"/>
          </w:tcPr>
          <w:p w14:paraId="6875EA9D"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Other ratios of same 4 gases </w:t>
            </w:r>
          </w:p>
        </w:tc>
      </w:tr>
      <w:tr w:rsidR="008522BB" w:rsidRPr="00161EE6" w14:paraId="056FF70C" w14:textId="77777777" w:rsidTr="00E97CDA">
        <w:trPr>
          <w:trHeight w:val="275"/>
        </w:trPr>
        <w:tc>
          <w:tcPr>
            <w:tcW w:w="2093" w:type="dxa"/>
          </w:tcPr>
          <w:p w14:paraId="0B2361B1"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Duval Triangle </w:t>
            </w:r>
          </w:p>
        </w:tc>
        <w:tc>
          <w:tcPr>
            <w:tcW w:w="6429" w:type="dxa"/>
          </w:tcPr>
          <w:p w14:paraId="67676A90" w14:textId="77777777" w:rsidR="008522BB" w:rsidRPr="00161EE6" w:rsidRDefault="008522BB" w:rsidP="00161EE6">
            <w:pPr>
              <w:kinsoku w:val="0"/>
              <w:overflowPunct w:val="0"/>
              <w:spacing w:line="264" w:lineRule="auto"/>
              <w:textAlignment w:val="baseline"/>
              <w:rPr>
                <w:rFonts w:asciiTheme="minorHAnsi" w:hAnsiTheme="minorHAnsi" w:cstheme="minorHAnsi"/>
                <w:sz w:val="22"/>
                <w:szCs w:val="22"/>
                <w:lang w:val="en-GB"/>
              </w:rPr>
            </w:pPr>
            <w:r w:rsidRPr="00161EE6">
              <w:rPr>
                <w:rFonts w:asciiTheme="minorHAnsi" w:hAnsiTheme="minorHAnsi" w:cstheme="minorHAnsi"/>
                <w:kern w:val="24"/>
                <w:sz w:val="22"/>
                <w:szCs w:val="22"/>
                <w:lang w:val="en-GB"/>
              </w:rPr>
              <w:t xml:space="preserve">Graphic Monograph – Triangle </w:t>
            </w:r>
          </w:p>
        </w:tc>
      </w:tr>
    </w:tbl>
    <w:p w14:paraId="33654DF1" w14:textId="77777777" w:rsidR="008522BB" w:rsidRPr="00161EE6" w:rsidRDefault="008522BB" w:rsidP="00F47143">
      <w:pPr>
        <w:pStyle w:val="text"/>
      </w:pPr>
    </w:p>
    <w:p w14:paraId="506BF46F" w14:textId="71A09400" w:rsidR="008A55B5" w:rsidRDefault="00E97CDA" w:rsidP="00F47143">
      <w:pPr>
        <w:pStyle w:val="text"/>
      </w:pPr>
      <w:r w:rsidRPr="00161EE6">
        <w:t>Figure l</w:t>
      </w:r>
      <w:r w:rsidR="008A55B5" w:rsidRPr="00161EE6">
        <w:t xml:space="preserve">abels: </w:t>
      </w:r>
      <w:r w:rsidR="00F44D1A" w:rsidRPr="00161EE6">
        <w:t xml:space="preserve">Use </w:t>
      </w:r>
      <w:r w:rsidR="008A55B5" w:rsidRPr="00161EE6">
        <w:t xml:space="preserve">words rather than symbols or abbreviations when writing Figure axis labels to avoid confusing the reader. As an example, write the quantity </w:t>
      </w:r>
      <w:r w:rsidR="004445B3" w:rsidRPr="00161EE6">
        <w:t>“</w:t>
      </w:r>
      <w:r w:rsidR="003C2166" w:rsidRPr="00161EE6">
        <w:t>Current I</w:t>
      </w:r>
      <w:r w:rsidR="004445B3" w:rsidRPr="00161EE6">
        <w:t>”</w:t>
      </w:r>
      <w:r w:rsidR="00617CE5" w:rsidRPr="00161EE6">
        <w:t>,</w:t>
      </w:r>
      <w:r w:rsidR="008A55B5" w:rsidRPr="00161EE6">
        <w:t xml:space="preserve"> or </w:t>
      </w:r>
      <w:r w:rsidR="004445B3" w:rsidRPr="00161EE6">
        <w:t>“</w:t>
      </w:r>
      <w:r w:rsidR="00D71014" w:rsidRPr="00161EE6">
        <w:t>Current I</w:t>
      </w:r>
      <w:r w:rsidR="008A55B5" w:rsidRPr="00161EE6">
        <w:t xml:space="preserve"> </w:t>
      </w:r>
      <w:r w:rsidR="00D71014" w:rsidRPr="00161EE6">
        <w:t>CI</w:t>
      </w:r>
      <w:r w:rsidR="004445B3" w:rsidRPr="00161EE6">
        <w:t>”</w:t>
      </w:r>
      <w:r w:rsidR="00617CE5" w:rsidRPr="00161EE6">
        <w:t>,</w:t>
      </w:r>
      <w:r w:rsidR="008A55B5" w:rsidRPr="00161EE6">
        <w:t xml:space="preserve"> not just </w:t>
      </w:r>
      <w:r w:rsidR="004445B3" w:rsidRPr="00161EE6">
        <w:t>“</w:t>
      </w:r>
      <w:r w:rsidR="00D71014" w:rsidRPr="00161EE6">
        <w:t>CI</w:t>
      </w:r>
      <w:r w:rsidR="004445B3" w:rsidRPr="00161EE6">
        <w:t>”</w:t>
      </w:r>
      <w:r w:rsidR="00967E0C" w:rsidRPr="00161EE6">
        <w:t>.</w:t>
      </w:r>
      <w:r w:rsidR="008A55B5" w:rsidRPr="00161EE6">
        <w:t xml:space="preserve"> If including units in the label, present them within parentheses. Do not label axes only with units. In the example, write </w:t>
      </w:r>
      <w:r w:rsidR="004445B3" w:rsidRPr="00161EE6">
        <w:t>“</w:t>
      </w:r>
      <w:r w:rsidR="00D71014" w:rsidRPr="00161EE6">
        <w:t>Current</w:t>
      </w:r>
      <w:r w:rsidR="008A55B5" w:rsidRPr="00161EE6">
        <w:t xml:space="preserve"> </w:t>
      </w:r>
      <w:r w:rsidR="00617CE5" w:rsidRPr="00161EE6">
        <w:t>[</w:t>
      </w:r>
      <w:r w:rsidR="00D71014" w:rsidRPr="00161EE6">
        <w:t>A</w:t>
      </w:r>
      <w:r w:rsidR="00617CE5" w:rsidRPr="00161EE6">
        <w:t>]</w:t>
      </w:r>
      <w:r w:rsidR="004445B3" w:rsidRPr="00161EE6">
        <w:t>”</w:t>
      </w:r>
      <w:r w:rsidR="00617CE5" w:rsidRPr="00161EE6">
        <w:t>,</w:t>
      </w:r>
      <w:r w:rsidR="008A55B5" w:rsidRPr="00161EE6">
        <w:t xml:space="preserve"> not just </w:t>
      </w:r>
      <w:r w:rsidR="004445B3" w:rsidRPr="00161EE6">
        <w:t>“</w:t>
      </w:r>
      <w:r w:rsidR="00D71014" w:rsidRPr="00161EE6">
        <w:t>A</w:t>
      </w:r>
      <w:r w:rsidR="008A55B5" w:rsidRPr="00161EE6">
        <w:t>.</w:t>
      </w:r>
      <w:r w:rsidR="004445B3" w:rsidRPr="00161EE6">
        <w:t>”</w:t>
      </w:r>
      <w:r w:rsidR="008A55B5" w:rsidRPr="00161EE6">
        <w:t xml:space="preserve"> Do not label axes with a ratio of quantities and units. For example, write </w:t>
      </w:r>
      <w:r w:rsidR="004445B3" w:rsidRPr="00161EE6">
        <w:t>“</w:t>
      </w:r>
      <w:r w:rsidR="008A55B5" w:rsidRPr="00161EE6">
        <w:t xml:space="preserve">Temperature </w:t>
      </w:r>
      <w:r w:rsidR="00967E0C" w:rsidRPr="00161EE6">
        <w:t>[</w:t>
      </w:r>
      <w:r w:rsidR="008A55B5" w:rsidRPr="00161EE6">
        <w:t>K</w:t>
      </w:r>
      <w:r w:rsidR="00617CE5" w:rsidRPr="00161EE6">
        <w:t>]</w:t>
      </w:r>
      <w:r w:rsidR="004445B3" w:rsidRPr="00161EE6">
        <w:t>”</w:t>
      </w:r>
      <w:r w:rsidRPr="00161EE6">
        <w:t>,</w:t>
      </w:r>
      <w:r w:rsidR="008A55B5" w:rsidRPr="00161EE6">
        <w:t xml:space="preserve"> not </w:t>
      </w:r>
      <w:r w:rsidR="004445B3" w:rsidRPr="00161EE6">
        <w:t>“</w:t>
      </w:r>
      <w:r w:rsidR="008A55B5" w:rsidRPr="00161EE6">
        <w:t>Temperature/K</w:t>
      </w:r>
      <w:r w:rsidR="004445B3" w:rsidRPr="00161EE6">
        <w:t>”</w:t>
      </w:r>
      <w:r w:rsidR="00617CE5" w:rsidRPr="00161EE6">
        <w:t>.</w:t>
      </w:r>
    </w:p>
    <w:p w14:paraId="385AB61E" w14:textId="77777777" w:rsidR="00161EE6" w:rsidRPr="00161EE6" w:rsidRDefault="00161EE6" w:rsidP="00F47143">
      <w:pPr>
        <w:pStyle w:val="text"/>
      </w:pPr>
    </w:p>
    <w:p w14:paraId="588D3704" w14:textId="03EC39F2" w:rsidR="001367D8" w:rsidRPr="00161EE6" w:rsidRDefault="001367D8" w:rsidP="00161EE6">
      <w:pPr>
        <w:pStyle w:val="Heading1"/>
      </w:pPr>
      <w:r w:rsidRPr="00161EE6">
        <w:t>Leads</w:t>
      </w:r>
    </w:p>
    <w:p w14:paraId="3C84757C" w14:textId="77777777" w:rsidR="001367D8" w:rsidRPr="00161EE6" w:rsidRDefault="001367D8" w:rsidP="00F47143">
      <w:pPr>
        <w:pStyle w:val="text"/>
      </w:pPr>
      <w:r w:rsidRPr="00161EE6">
        <w:t>Leads are text boxes</w:t>
      </w:r>
      <w:r w:rsidR="00967E0C" w:rsidRPr="00161EE6">
        <w:t xml:space="preserve"> arranged along the article</w:t>
      </w:r>
      <w:r w:rsidRPr="00161EE6">
        <w:t xml:space="preserve"> which should attract readers’ attention to read the article. In fact, reading leads and look</w:t>
      </w:r>
      <w:r w:rsidR="00F16C1C" w:rsidRPr="00161EE6">
        <w:t>ing at photos makes a reader get</w:t>
      </w:r>
      <w:r w:rsidRPr="00161EE6">
        <w:t xml:space="preserve"> the gist of the article. The lead can be the most important sentence, or it can be a summary of a part of text. There can be 1-2 leads per a page</w:t>
      </w:r>
      <w:r w:rsidR="00967E0C" w:rsidRPr="00161EE6">
        <w:t>.</w:t>
      </w:r>
    </w:p>
    <w:p w14:paraId="409BF881" w14:textId="77777777" w:rsidR="001367D8" w:rsidRPr="00161EE6" w:rsidRDefault="001367D8" w:rsidP="00F47143">
      <w:pPr>
        <w:pStyle w:val="text"/>
      </w:pPr>
      <w:r w:rsidRPr="00161EE6">
        <w:t>A l</w:t>
      </w:r>
      <w:r w:rsidR="00F16C1C" w:rsidRPr="00161EE6">
        <w:t>ead contains 25-30 words but no</w:t>
      </w:r>
      <w:r w:rsidRPr="00161EE6">
        <w:t xml:space="preserve"> more than 40. They should be interesting, even intriguing to catch readers’ attention and to give an insight into what the article is all about. Below is advice for writing leads, which may help you:</w:t>
      </w:r>
    </w:p>
    <w:p w14:paraId="3A993A44" w14:textId="77777777" w:rsidR="001367D8" w:rsidRPr="00F47143" w:rsidRDefault="001367D8" w:rsidP="00F47143">
      <w:pPr>
        <w:pStyle w:val="lista"/>
      </w:pPr>
      <w:r w:rsidRPr="00F47143">
        <w:t>Think a</w:t>
      </w:r>
      <w:r w:rsidR="000B6EFE" w:rsidRPr="00F47143">
        <w:t>bout the main focus of the article</w:t>
      </w:r>
      <w:r w:rsidRPr="00F47143">
        <w:t xml:space="preserve">. </w:t>
      </w:r>
    </w:p>
    <w:p w14:paraId="235D0E88" w14:textId="77777777" w:rsidR="001367D8" w:rsidRPr="00F47143" w:rsidRDefault="001367D8" w:rsidP="00F47143">
      <w:pPr>
        <w:pStyle w:val="lista"/>
      </w:pPr>
      <w:r w:rsidRPr="00F47143">
        <w:t>Set the scene. Creatively depicted scene can intrigue</w:t>
      </w:r>
      <w:r w:rsidR="00854892" w:rsidRPr="00F47143">
        <w:t xml:space="preserve"> the reader about</w:t>
      </w:r>
      <w:r w:rsidRPr="00F47143">
        <w:t xml:space="preserve"> the event </w:t>
      </w:r>
      <w:r w:rsidR="00854892" w:rsidRPr="00F47143">
        <w:t>taking</w:t>
      </w:r>
      <w:r w:rsidRPr="00F47143">
        <w:t xml:space="preserve"> place.</w:t>
      </w:r>
    </w:p>
    <w:p w14:paraId="44034A5A" w14:textId="77777777" w:rsidR="001367D8" w:rsidRPr="00F47143" w:rsidRDefault="001367D8" w:rsidP="00F47143">
      <w:pPr>
        <w:pStyle w:val="lista"/>
      </w:pPr>
      <w:r w:rsidRPr="00F47143">
        <w:t>Pick a quote. Perhaps your main source said something interesting that is connecte</w:t>
      </w:r>
      <w:r w:rsidR="000B6EFE" w:rsidRPr="00F47143">
        <w:t>d to the main focus of the article</w:t>
      </w:r>
      <w:r w:rsidRPr="00F47143">
        <w:t xml:space="preserve">. </w:t>
      </w:r>
    </w:p>
    <w:p w14:paraId="4D483B75" w14:textId="77777777" w:rsidR="001367D8" w:rsidRPr="00F47143" w:rsidRDefault="001367D8" w:rsidP="00F47143">
      <w:pPr>
        <w:pStyle w:val="lista"/>
      </w:pPr>
      <w:r w:rsidRPr="00F47143">
        <w:t>Be short and to the point. A short and punchy first sentence (especially one that makes some sort of assertion) can immediately hook the reader.</w:t>
      </w:r>
    </w:p>
    <w:p w14:paraId="671DCC65" w14:textId="797BE867" w:rsidR="00C93DCC" w:rsidRDefault="001367D8" w:rsidP="00F47143">
      <w:pPr>
        <w:pStyle w:val="text"/>
      </w:pPr>
      <w:r w:rsidRPr="00161EE6">
        <w:t>It is also necessary to mark the posi</w:t>
      </w:r>
      <w:r w:rsidR="00967E0C" w:rsidRPr="00161EE6">
        <w:t>tion/the paragraph of each lead. Put each lead in parenthesis and number it according to the allocated paragraph. List the leads at the end of</w:t>
      </w:r>
      <w:r w:rsidR="005566B2" w:rsidRPr="00161EE6">
        <w:t xml:space="preserve"> your article, </w:t>
      </w:r>
      <w:r w:rsidR="00967E0C" w:rsidRPr="00161EE6">
        <w:t>after biography(</w:t>
      </w:r>
      <w:proofErr w:type="spellStart"/>
      <w:r w:rsidR="00967E0C" w:rsidRPr="00161EE6">
        <w:t>ies</w:t>
      </w:r>
      <w:proofErr w:type="spellEnd"/>
      <w:r w:rsidR="00967E0C" w:rsidRPr="00161EE6">
        <w:t>).</w:t>
      </w:r>
      <w:r w:rsidRPr="00161EE6">
        <w:t xml:space="preserve"> Look at the samples </w:t>
      </w:r>
      <w:r w:rsidR="005566B2" w:rsidRPr="00161EE6">
        <w:t>placed at the end of this template for reference.</w:t>
      </w:r>
    </w:p>
    <w:p w14:paraId="4414535E" w14:textId="77777777" w:rsidR="00161EE6" w:rsidRPr="00161EE6" w:rsidRDefault="00161EE6" w:rsidP="00F47143">
      <w:pPr>
        <w:pStyle w:val="text"/>
      </w:pPr>
    </w:p>
    <w:p w14:paraId="7D37372C" w14:textId="77777777" w:rsidR="00E80271" w:rsidRPr="00161EE6" w:rsidRDefault="00E80271" w:rsidP="00161EE6">
      <w:pPr>
        <w:pStyle w:val="Heading1"/>
      </w:pPr>
      <w:r w:rsidRPr="00161EE6">
        <w:t>Conclusion</w:t>
      </w:r>
    </w:p>
    <w:p w14:paraId="4A4C962F" w14:textId="77777777" w:rsidR="0012514C" w:rsidRPr="00161EE6" w:rsidRDefault="00E80271" w:rsidP="00F47143">
      <w:pPr>
        <w:pStyle w:val="text"/>
      </w:pPr>
      <w:r w:rsidRPr="00161EE6">
        <w:t xml:space="preserve">This </w:t>
      </w:r>
      <w:r w:rsidR="00734903" w:rsidRPr="00161EE6">
        <w:t>electronic document is a template which</w:t>
      </w:r>
      <w:r w:rsidRPr="00161EE6">
        <w:t xml:space="preserve"> defi</w:t>
      </w:r>
      <w:r w:rsidR="000B6EFE" w:rsidRPr="00161EE6">
        <w:t>nes the components of your article</w:t>
      </w:r>
      <w:r w:rsidRPr="00161EE6">
        <w:t xml:space="preserve"> </w:t>
      </w:r>
      <w:r w:rsidR="00967E0C" w:rsidRPr="00161EE6">
        <w:t>(</w:t>
      </w:r>
      <w:r w:rsidRPr="00161EE6">
        <w:t>title, text, heads, etc.</w:t>
      </w:r>
      <w:r w:rsidR="00967E0C" w:rsidRPr="00161EE6">
        <w:t>)</w:t>
      </w:r>
      <w:r w:rsidR="000823BB" w:rsidRPr="00161EE6">
        <w:t xml:space="preserve"> in its style sheet.</w:t>
      </w:r>
    </w:p>
    <w:p w14:paraId="772A6502" w14:textId="77777777" w:rsidR="0012514C" w:rsidRPr="00161EE6" w:rsidRDefault="0012514C" w:rsidP="00F47143">
      <w:pPr>
        <w:pStyle w:val="text"/>
      </w:pPr>
    </w:p>
    <w:p w14:paraId="3071F90F" w14:textId="77777777" w:rsidR="008A55B5" w:rsidRPr="00161EE6" w:rsidRDefault="00E80271" w:rsidP="00161EE6">
      <w:pPr>
        <w:pStyle w:val="Heading1bezbrojeva"/>
      </w:pPr>
      <w:r w:rsidRPr="00161EE6">
        <w:t>Bibliography</w:t>
      </w:r>
    </w:p>
    <w:p w14:paraId="1F6C8DB1" w14:textId="77777777" w:rsidR="008A55B5" w:rsidRPr="00161EE6" w:rsidRDefault="00734903" w:rsidP="00F47143">
      <w:pPr>
        <w:pStyle w:val="text"/>
      </w:pPr>
      <w:r w:rsidRPr="00161EE6">
        <w:t>C</w:t>
      </w:r>
      <w:r w:rsidR="008A55B5" w:rsidRPr="00161EE6">
        <w:t xml:space="preserve">itations </w:t>
      </w:r>
      <w:r w:rsidRPr="00161EE6">
        <w:t xml:space="preserve">should be listed </w:t>
      </w:r>
      <w:r w:rsidR="008A55B5" w:rsidRPr="00161EE6">
        <w:t>consecutively within brackets [1]</w:t>
      </w:r>
      <w:r w:rsidR="0012514C" w:rsidRPr="00161EE6">
        <w:t xml:space="preserve"> in the same order in which they appear in the article text</w:t>
      </w:r>
      <w:r w:rsidR="008A55B5" w:rsidRPr="00161EE6">
        <w:t xml:space="preserve">. </w:t>
      </w:r>
      <w:r w:rsidR="0012514C" w:rsidRPr="00161EE6">
        <w:t>In the text, r</w:t>
      </w:r>
      <w:r w:rsidR="008A55B5" w:rsidRPr="00161EE6">
        <w:t xml:space="preserve">efer simply to </w:t>
      </w:r>
      <w:r w:rsidR="00A510F7" w:rsidRPr="00161EE6">
        <w:t>the reference number, as in [</w:t>
      </w:r>
      <w:r w:rsidR="000E59A7" w:rsidRPr="00161EE6">
        <w:t>2</w:t>
      </w:r>
      <w:r w:rsidR="00854892" w:rsidRPr="00161EE6">
        <w:t>]</w:t>
      </w:r>
      <w:r w:rsidR="00967E0C" w:rsidRPr="00161EE6">
        <w:t>.</w:t>
      </w:r>
      <w:r w:rsidR="00617CE5" w:rsidRPr="00161EE6">
        <w:t xml:space="preserve"> </w:t>
      </w:r>
      <w:r w:rsidR="00524DE6" w:rsidRPr="00161EE6">
        <w:t>D</w:t>
      </w:r>
      <w:r w:rsidR="008A55B5" w:rsidRPr="00161EE6">
        <w:t xml:space="preserve">o not use </w:t>
      </w:r>
      <w:r w:rsidR="004445B3" w:rsidRPr="00161EE6">
        <w:t>“</w:t>
      </w:r>
      <w:r w:rsidR="008A55B5" w:rsidRPr="00161EE6">
        <w:t>Ref. [</w:t>
      </w:r>
      <w:r w:rsidR="000E59A7" w:rsidRPr="00161EE6">
        <w:t>2</w:t>
      </w:r>
      <w:r w:rsidR="008A55B5" w:rsidRPr="00161EE6">
        <w:t>]</w:t>
      </w:r>
      <w:r w:rsidR="004445B3" w:rsidRPr="00161EE6">
        <w:t>”</w:t>
      </w:r>
      <w:r w:rsidR="008A55B5" w:rsidRPr="00161EE6">
        <w:t xml:space="preserve"> or </w:t>
      </w:r>
      <w:r w:rsidR="004445B3" w:rsidRPr="00161EE6">
        <w:t>“</w:t>
      </w:r>
      <w:r w:rsidR="008A55B5" w:rsidRPr="00161EE6">
        <w:t>reference [</w:t>
      </w:r>
      <w:r w:rsidR="000E59A7" w:rsidRPr="00161EE6">
        <w:t>2</w:t>
      </w:r>
      <w:r w:rsidR="008A55B5" w:rsidRPr="00161EE6">
        <w:t>]</w:t>
      </w:r>
      <w:r w:rsidR="004445B3" w:rsidRPr="00161EE6">
        <w:t>”</w:t>
      </w:r>
      <w:r w:rsidR="008A55B5" w:rsidRPr="00161EE6">
        <w:t xml:space="preserve"> except at the beginning of a sentence: </w:t>
      </w:r>
      <w:r w:rsidR="004445B3" w:rsidRPr="00161EE6">
        <w:t>“</w:t>
      </w:r>
      <w:r w:rsidR="008A55B5" w:rsidRPr="00161EE6">
        <w:t>Reference [</w:t>
      </w:r>
      <w:r w:rsidR="000E59A7" w:rsidRPr="00161EE6">
        <w:t>2</w:t>
      </w:r>
      <w:r w:rsidR="008A55B5" w:rsidRPr="00161EE6">
        <w:t>] was the first ...</w:t>
      </w:r>
      <w:r w:rsidR="004445B3" w:rsidRPr="00161EE6">
        <w:t>”</w:t>
      </w:r>
      <w:r w:rsidR="0012514C" w:rsidRPr="00161EE6">
        <w:t xml:space="preserve"> </w:t>
      </w:r>
      <w:r w:rsidR="005566B2" w:rsidRPr="00161EE6">
        <w:t xml:space="preserve">List </w:t>
      </w:r>
      <w:r w:rsidR="00CB4E02" w:rsidRPr="00161EE6">
        <w:t xml:space="preserve">only those </w:t>
      </w:r>
      <w:r w:rsidR="001329DC" w:rsidRPr="00161EE6">
        <w:t>citations which are quoted in the actual text.</w:t>
      </w:r>
    </w:p>
    <w:p w14:paraId="22847F97" w14:textId="77777777" w:rsidR="008A55B5" w:rsidRPr="00161EE6" w:rsidRDefault="008A55B5" w:rsidP="00F47143">
      <w:pPr>
        <w:pStyle w:val="text"/>
      </w:pPr>
      <w:r w:rsidRPr="00161EE6">
        <w:t>Unless there are six a</w:t>
      </w:r>
      <w:r w:rsidR="00EE4362" w:rsidRPr="00161EE6">
        <w:t>uthors or more give all authors’</w:t>
      </w:r>
      <w:r w:rsidRPr="00161EE6">
        <w:t xml:space="preserve"> names; do not use </w:t>
      </w:r>
      <w:r w:rsidR="004445B3" w:rsidRPr="00161EE6">
        <w:t>“</w:t>
      </w:r>
      <w:r w:rsidRPr="00161EE6">
        <w:t>et al.</w:t>
      </w:r>
      <w:r w:rsidR="004445B3" w:rsidRPr="00161EE6">
        <w:t>”</w:t>
      </w:r>
      <w:r w:rsidR="000B6EFE" w:rsidRPr="00161EE6">
        <w:t>. Articles</w:t>
      </w:r>
      <w:r w:rsidRPr="00161EE6">
        <w:t xml:space="preserve"> that have not been published, even if they have been submitted for publication, should be cited as </w:t>
      </w:r>
      <w:r w:rsidR="004445B3" w:rsidRPr="00161EE6">
        <w:t>“</w:t>
      </w:r>
      <w:r w:rsidRPr="00161EE6">
        <w:t>unpublished</w:t>
      </w:r>
      <w:r w:rsidR="004445B3" w:rsidRPr="00161EE6">
        <w:t>”</w:t>
      </w:r>
      <w:r w:rsidRPr="00161EE6">
        <w:t xml:space="preserve"> [</w:t>
      </w:r>
      <w:r w:rsidR="000E59A7" w:rsidRPr="00161EE6">
        <w:t>3</w:t>
      </w:r>
      <w:r w:rsidR="000B6EFE" w:rsidRPr="00161EE6">
        <w:t>]. Articles</w:t>
      </w:r>
      <w:r w:rsidRPr="00161EE6">
        <w:t xml:space="preserve"> that have been accepted for publication should be cited as </w:t>
      </w:r>
      <w:r w:rsidR="004445B3" w:rsidRPr="00161EE6">
        <w:t>“</w:t>
      </w:r>
      <w:r w:rsidRPr="00161EE6">
        <w:t>in press</w:t>
      </w:r>
      <w:r w:rsidR="004445B3" w:rsidRPr="00161EE6">
        <w:t>”</w:t>
      </w:r>
      <w:r w:rsidR="00E80271" w:rsidRPr="00161EE6">
        <w:t xml:space="preserve"> [</w:t>
      </w:r>
      <w:r w:rsidR="000E59A7" w:rsidRPr="00161EE6">
        <w:t>3</w:t>
      </w:r>
      <w:r w:rsidR="00E80271" w:rsidRPr="00161EE6">
        <w:t>]. Capitalis</w:t>
      </w:r>
      <w:r w:rsidR="000B6EFE" w:rsidRPr="00161EE6">
        <w:t>e only the f</w:t>
      </w:r>
      <w:r w:rsidR="00CB4E02" w:rsidRPr="00161EE6">
        <w:t>irst word in the</w:t>
      </w:r>
      <w:r w:rsidR="000B6EFE" w:rsidRPr="00161EE6">
        <w:t xml:space="preserve"> article</w:t>
      </w:r>
      <w:r w:rsidRPr="00161EE6">
        <w:t xml:space="preserve"> title, except for proper nouns and element symbols.</w:t>
      </w:r>
    </w:p>
    <w:p w14:paraId="501F97D9" w14:textId="77777777" w:rsidR="008A55B5" w:rsidRPr="00161EE6" w:rsidRDefault="000B6EFE" w:rsidP="00F47143">
      <w:pPr>
        <w:pStyle w:val="text"/>
      </w:pPr>
      <w:r w:rsidRPr="00161EE6">
        <w:t>For article</w:t>
      </w:r>
      <w:r w:rsidR="008A55B5" w:rsidRPr="00161EE6">
        <w:t xml:space="preserve"> published in translation journals, please give the English citation first, followed by the origin</w:t>
      </w:r>
      <w:r w:rsidR="000E59A7" w:rsidRPr="00161EE6">
        <w:t>al foreign-language citation</w:t>
      </w:r>
      <w:r w:rsidR="008A55B5" w:rsidRPr="00161EE6">
        <w:t>.</w:t>
      </w:r>
    </w:p>
    <w:p w14:paraId="6711516C" w14:textId="2F7E0DD4" w:rsidR="0012514C" w:rsidRDefault="0012514C" w:rsidP="00F47143">
      <w:pPr>
        <w:pStyle w:val="text"/>
      </w:pPr>
      <w:r w:rsidRPr="00161EE6">
        <w:t>List your citations as in [1-4].</w:t>
      </w:r>
    </w:p>
    <w:p w14:paraId="11E55071" w14:textId="77777777" w:rsidR="00161EE6" w:rsidRPr="00161EE6" w:rsidRDefault="00161EE6" w:rsidP="00F47143">
      <w:pPr>
        <w:pStyle w:val="text"/>
      </w:pPr>
    </w:p>
    <w:p w14:paraId="1E6D842A" w14:textId="114D54C0" w:rsidR="0026228E" w:rsidRPr="00161EE6" w:rsidRDefault="0026228E" w:rsidP="00161EE6">
      <w:pPr>
        <w:tabs>
          <w:tab w:val="num" w:pos="567"/>
        </w:tabs>
        <w:spacing w:line="264" w:lineRule="auto"/>
        <w:ind w:left="567" w:hanging="567"/>
        <w:jc w:val="both"/>
        <w:rPr>
          <w:rFonts w:asciiTheme="minorHAnsi" w:eastAsiaTheme="minorHAnsi" w:hAnsiTheme="minorHAnsi" w:cstheme="minorHAnsi"/>
          <w:sz w:val="22"/>
          <w:szCs w:val="22"/>
          <w:lang w:val="en-GB"/>
        </w:rPr>
      </w:pPr>
      <w:r w:rsidRPr="00161EE6">
        <w:rPr>
          <w:rFonts w:asciiTheme="minorHAnsi" w:eastAsiaTheme="minorHAnsi" w:hAnsiTheme="minorHAnsi" w:cstheme="minorHAnsi"/>
          <w:sz w:val="22"/>
          <w:szCs w:val="22"/>
          <w:lang w:val="en-GB"/>
        </w:rPr>
        <w:t>[1]</w:t>
      </w:r>
      <w:r w:rsidRPr="00161EE6">
        <w:rPr>
          <w:rFonts w:asciiTheme="minorHAnsi" w:eastAsiaTheme="minorHAnsi" w:hAnsiTheme="minorHAnsi" w:cstheme="minorHAnsi"/>
          <w:sz w:val="22"/>
          <w:szCs w:val="22"/>
          <w:lang w:val="en-GB"/>
        </w:rPr>
        <w:tab/>
        <w:t>M</w:t>
      </w:r>
      <w:r w:rsidR="00A966D9">
        <w:rPr>
          <w:rFonts w:asciiTheme="minorHAnsi" w:eastAsiaTheme="minorHAnsi" w:hAnsiTheme="minorHAnsi" w:cstheme="minorHAnsi"/>
          <w:sz w:val="22"/>
          <w:szCs w:val="22"/>
          <w:lang w:val="en-GB"/>
        </w:rPr>
        <w:t>. </w:t>
      </w:r>
      <w:r w:rsidRPr="00161EE6">
        <w:rPr>
          <w:rFonts w:asciiTheme="minorHAnsi" w:eastAsiaTheme="minorHAnsi" w:hAnsiTheme="minorHAnsi" w:cstheme="minorHAnsi"/>
          <w:sz w:val="22"/>
          <w:szCs w:val="22"/>
          <w:lang w:val="en-GB"/>
        </w:rPr>
        <w:t>Banovic, J</w:t>
      </w:r>
      <w:r w:rsidR="00A966D9">
        <w:rPr>
          <w:rFonts w:asciiTheme="minorHAnsi" w:eastAsiaTheme="minorHAnsi" w:hAnsiTheme="minorHAnsi" w:cstheme="minorHAnsi"/>
          <w:sz w:val="22"/>
          <w:szCs w:val="22"/>
          <w:lang w:val="en-GB"/>
        </w:rPr>
        <w:t>. </w:t>
      </w:r>
      <w:r w:rsidRPr="00161EE6">
        <w:rPr>
          <w:rFonts w:asciiTheme="minorHAnsi" w:eastAsiaTheme="minorHAnsi" w:hAnsiTheme="minorHAnsi" w:cstheme="minorHAnsi"/>
          <w:sz w:val="22"/>
          <w:szCs w:val="22"/>
          <w:lang w:val="en-GB"/>
        </w:rPr>
        <w:t xml:space="preserve">Sanchez, </w:t>
      </w:r>
      <w:r w:rsidRPr="00161EE6">
        <w:rPr>
          <w:rStyle w:val="Emphasis"/>
        </w:rPr>
        <w:t>Classification of Transformers Family</w:t>
      </w:r>
      <w:r w:rsidRPr="00161EE6">
        <w:rPr>
          <w:rFonts w:asciiTheme="minorHAnsi" w:eastAsiaTheme="minorHAnsi" w:hAnsiTheme="minorHAnsi" w:cstheme="minorHAnsi"/>
          <w:sz w:val="22"/>
          <w:szCs w:val="22"/>
          <w:lang w:val="en-GB"/>
        </w:rPr>
        <w:t>, Tra</w:t>
      </w:r>
      <w:r w:rsidR="00A258FE" w:rsidRPr="00161EE6">
        <w:rPr>
          <w:rFonts w:asciiTheme="minorHAnsi" w:eastAsiaTheme="minorHAnsi" w:hAnsiTheme="minorHAnsi" w:cstheme="minorHAnsi"/>
          <w:sz w:val="22"/>
          <w:szCs w:val="22"/>
          <w:lang w:val="en-GB"/>
        </w:rPr>
        <w:t>nsformers Magazine, Vol 1, No.1</w:t>
      </w:r>
      <w:r w:rsidRPr="00161EE6">
        <w:rPr>
          <w:rFonts w:asciiTheme="minorHAnsi" w:eastAsiaTheme="minorHAnsi" w:hAnsiTheme="minorHAnsi" w:cstheme="minorHAnsi"/>
          <w:sz w:val="22"/>
          <w:szCs w:val="22"/>
          <w:lang w:val="en-GB"/>
        </w:rPr>
        <w:t>, 2014</w:t>
      </w:r>
    </w:p>
    <w:p w14:paraId="6A73F042" w14:textId="7B4E6554" w:rsidR="0026228E" w:rsidRPr="00161EE6" w:rsidRDefault="0026228E" w:rsidP="00161EE6">
      <w:pPr>
        <w:tabs>
          <w:tab w:val="num" w:pos="567"/>
        </w:tabs>
        <w:spacing w:line="264" w:lineRule="auto"/>
        <w:ind w:left="567" w:hanging="567"/>
        <w:jc w:val="both"/>
        <w:rPr>
          <w:rFonts w:asciiTheme="minorHAnsi" w:eastAsiaTheme="minorHAnsi" w:hAnsiTheme="minorHAnsi" w:cstheme="minorHAnsi"/>
          <w:sz w:val="22"/>
          <w:szCs w:val="22"/>
          <w:lang w:val="en-GB"/>
        </w:rPr>
      </w:pPr>
      <w:r w:rsidRPr="00161EE6">
        <w:rPr>
          <w:rFonts w:asciiTheme="minorHAnsi" w:eastAsiaTheme="minorHAnsi" w:hAnsiTheme="minorHAnsi" w:cstheme="minorHAnsi"/>
          <w:sz w:val="22"/>
          <w:szCs w:val="22"/>
          <w:lang w:val="en-GB"/>
        </w:rPr>
        <w:t>[2]</w:t>
      </w:r>
      <w:r w:rsidRPr="00161EE6">
        <w:rPr>
          <w:rFonts w:asciiTheme="minorHAnsi" w:eastAsiaTheme="minorHAnsi" w:hAnsiTheme="minorHAnsi" w:cstheme="minorHAnsi"/>
          <w:sz w:val="22"/>
          <w:szCs w:val="22"/>
          <w:lang w:val="en-GB"/>
        </w:rPr>
        <w:tab/>
      </w:r>
      <w:r w:rsidR="00A966D9">
        <w:rPr>
          <w:rFonts w:asciiTheme="minorHAnsi" w:eastAsiaTheme="minorHAnsi" w:hAnsiTheme="minorHAnsi" w:cstheme="minorHAnsi"/>
          <w:sz w:val="22"/>
          <w:szCs w:val="22"/>
          <w:lang w:val="en-GB"/>
        </w:rPr>
        <w:t>M. J. </w:t>
      </w:r>
      <w:r w:rsidRPr="00161EE6">
        <w:rPr>
          <w:rFonts w:asciiTheme="minorHAnsi" w:eastAsiaTheme="minorHAnsi" w:hAnsiTheme="minorHAnsi" w:cstheme="minorHAnsi"/>
          <w:sz w:val="22"/>
          <w:szCs w:val="22"/>
          <w:lang w:val="en-GB"/>
        </w:rPr>
        <w:t>Heathcote, J</w:t>
      </w:r>
      <w:r w:rsidRPr="00A966D9">
        <w:rPr>
          <w:rStyle w:val="Emphasis"/>
        </w:rPr>
        <w:t>&amp;P Transformer book</w:t>
      </w:r>
      <w:r w:rsidRPr="00161EE6">
        <w:rPr>
          <w:rFonts w:asciiTheme="minorHAnsi" w:eastAsiaTheme="minorHAnsi" w:hAnsiTheme="minorHAnsi" w:cstheme="minorHAnsi"/>
          <w:sz w:val="22"/>
          <w:szCs w:val="22"/>
          <w:lang w:val="en-GB"/>
        </w:rPr>
        <w:t xml:space="preserve">, </w:t>
      </w:r>
      <w:proofErr w:type="spellStart"/>
      <w:r w:rsidRPr="00161EE6">
        <w:rPr>
          <w:rFonts w:asciiTheme="minorHAnsi" w:eastAsiaTheme="minorHAnsi" w:hAnsiTheme="minorHAnsi" w:cstheme="minorHAnsi"/>
          <w:sz w:val="22"/>
          <w:szCs w:val="22"/>
          <w:lang w:val="en-GB"/>
        </w:rPr>
        <w:t>Newnes</w:t>
      </w:r>
      <w:proofErr w:type="spellEnd"/>
      <w:r w:rsidRPr="00161EE6">
        <w:rPr>
          <w:rFonts w:asciiTheme="minorHAnsi" w:eastAsiaTheme="minorHAnsi" w:hAnsiTheme="minorHAnsi" w:cstheme="minorHAnsi"/>
          <w:sz w:val="22"/>
          <w:szCs w:val="22"/>
          <w:lang w:val="en-GB"/>
        </w:rPr>
        <w:t>, 13th edition, 2007</w:t>
      </w:r>
    </w:p>
    <w:p w14:paraId="7CD50C3C" w14:textId="77777777" w:rsidR="0026228E" w:rsidRPr="00161EE6" w:rsidRDefault="0026228E" w:rsidP="00161EE6">
      <w:pPr>
        <w:tabs>
          <w:tab w:val="num" w:pos="567"/>
        </w:tabs>
        <w:spacing w:line="264" w:lineRule="auto"/>
        <w:ind w:left="567" w:hanging="567"/>
        <w:jc w:val="both"/>
        <w:rPr>
          <w:rFonts w:asciiTheme="minorHAnsi" w:eastAsiaTheme="minorHAnsi" w:hAnsiTheme="minorHAnsi" w:cstheme="minorHAnsi"/>
          <w:sz w:val="22"/>
          <w:szCs w:val="22"/>
          <w:lang w:val="en-GB"/>
        </w:rPr>
      </w:pPr>
      <w:r w:rsidRPr="00161EE6">
        <w:rPr>
          <w:rFonts w:asciiTheme="minorHAnsi" w:eastAsiaTheme="minorHAnsi" w:hAnsiTheme="minorHAnsi" w:cstheme="minorHAnsi"/>
          <w:sz w:val="22"/>
          <w:szCs w:val="22"/>
          <w:lang w:val="en-GB"/>
        </w:rPr>
        <w:t>[</w:t>
      </w:r>
      <w:r w:rsidR="000E59A7" w:rsidRPr="00161EE6">
        <w:rPr>
          <w:rFonts w:asciiTheme="minorHAnsi" w:eastAsiaTheme="minorHAnsi" w:hAnsiTheme="minorHAnsi" w:cstheme="minorHAnsi"/>
          <w:sz w:val="22"/>
          <w:szCs w:val="22"/>
          <w:lang w:val="en-GB"/>
        </w:rPr>
        <w:t>3</w:t>
      </w:r>
      <w:r w:rsidRPr="00161EE6">
        <w:rPr>
          <w:rFonts w:asciiTheme="minorHAnsi" w:eastAsiaTheme="minorHAnsi" w:hAnsiTheme="minorHAnsi" w:cstheme="minorHAnsi"/>
          <w:sz w:val="22"/>
          <w:szCs w:val="22"/>
          <w:lang w:val="en-GB"/>
        </w:rPr>
        <w:t>]</w:t>
      </w:r>
      <w:r w:rsidRPr="00161EE6">
        <w:rPr>
          <w:rFonts w:asciiTheme="minorHAnsi" w:eastAsiaTheme="minorHAnsi" w:hAnsiTheme="minorHAnsi" w:cstheme="minorHAnsi"/>
          <w:sz w:val="22"/>
          <w:szCs w:val="22"/>
          <w:lang w:val="en-GB"/>
        </w:rPr>
        <w:tab/>
        <w:t>IEC chapters 1 to 21 of the 60076 power transformers standards, www.iec.ch</w:t>
      </w:r>
    </w:p>
    <w:p w14:paraId="14434818" w14:textId="3E8DD531" w:rsidR="008A55B5" w:rsidRPr="00161EE6" w:rsidRDefault="0026228E" w:rsidP="00161EE6">
      <w:pPr>
        <w:tabs>
          <w:tab w:val="num" w:pos="567"/>
        </w:tabs>
        <w:spacing w:line="264" w:lineRule="auto"/>
        <w:ind w:left="567" w:hanging="567"/>
        <w:jc w:val="both"/>
        <w:rPr>
          <w:rFonts w:asciiTheme="minorHAnsi" w:eastAsiaTheme="minorHAnsi" w:hAnsiTheme="minorHAnsi" w:cstheme="minorHAnsi"/>
          <w:sz w:val="22"/>
          <w:szCs w:val="22"/>
          <w:lang w:val="en-GB"/>
        </w:rPr>
      </w:pPr>
      <w:r w:rsidRPr="00161EE6">
        <w:rPr>
          <w:rFonts w:asciiTheme="minorHAnsi" w:eastAsiaTheme="minorHAnsi" w:hAnsiTheme="minorHAnsi" w:cstheme="minorHAnsi"/>
          <w:sz w:val="22"/>
          <w:szCs w:val="22"/>
          <w:lang w:val="en-GB"/>
        </w:rPr>
        <w:t>[</w:t>
      </w:r>
      <w:r w:rsidR="000E59A7" w:rsidRPr="00161EE6">
        <w:rPr>
          <w:rFonts w:asciiTheme="minorHAnsi" w:eastAsiaTheme="minorHAnsi" w:hAnsiTheme="minorHAnsi" w:cstheme="minorHAnsi"/>
          <w:sz w:val="22"/>
          <w:szCs w:val="22"/>
          <w:lang w:val="en-GB"/>
        </w:rPr>
        <w:t>4</w:t>
      </w:r>
      <w:r w:rsidRPr="00161EE6">
        <w:rPr>
          <w:rFonts w:asciiTheme="minorHAnsi" w:eastAsiaTheme="minorHAnsi" w:hAnsiTheme="minorHAnsi" w:cstheme="minorHAnsi"/>
          <w:sz w:val="22"/>
          <w:szCs w:val="22"/>
          <w:lang w:val="en-GB"/>
        </w:rPr>
        <w:t>]</w:t>
      </w:r>
      <w:r w:rsidRPr="00161EE6">
        <w:rPr>
          <w:rFonts w:asciiTheme="minorHAnsi" w:eastAsiaTheme="minorHAnsi" w:hAnsiTheme="minorHAnsi" w:cstheme="minorHAnsi"/>
          <w:sz w:val="22"/>
          <w:szCs w:val="22"/>
          <w:lang w:val="en-GB"/>
        </w:rPr>
        <w:tab/>
      </w:r>
      <w:r w:rsidRPr="00A966D9">
        <w:rPr>
          <w:rStyle w:val="Emphasis"/>
        </w:rPr>
        <w:t>Handbook for Transformers</w:t>
      </w:r>
      <w:r w:rsidRPr="00161EE6">
        <w:rPr>
          <w:rFonts w:asciiTheme="minorHAnsi" w:eastAsiaTheme="minorHAnsi" w:hAnsiTheme="minorHAnsi" w:cstheme="minorHAnsi"/>
          <w:sz w:val="22"/>
          <w:szCs w:val="22"/>
          <w:lang w:val="en-GB"/>
        </w:rPr>
        <w:t>, 3rd edition, ABB, 2010</w:t>
      </w:r>
    </w:p>
    <w:p w14:paraId="62389376" w14:textId="77777777" w:rsidR="00161EE6" w:rsidRPr="00161EE6" w:rsidRDefault="00161EE6" w:rsidP="00161EE6">
      <w:pPr>
        <w:pStyle w:val="references"/>
        <w:numPr>
          <w:ilvl w:val="0"/>
          <w:numId w:val="0"/>
        </w:numPr>
        <w:spacing w:after="0" w:line="264" w:lineRule="auto"/>
        <w:ind w:left="426" w:hanging="426"/>
        <w:jc w:val="left"/>
        <w:rPr>
          <w:rFonts w:asciiTheme="minorHAnsi" w:hAnsiTheme="minorHAnsi" w:cstheme="minorHAnsi"/>
          <w:sz w:val="22"/>
          <w:szCs w:val="22"/>
          <w:lang w:val="en-GB"/>
        </w:rPr>
      </w:pPr>
    </w:p>
    <w:p w14:paraId="74318294" w14:textId="77777777" w:rsidR="00854892" w:rsidRPr="00161EE6" w:rsidRDefault="00AA5FFE" w:rsidP="00161EE6">
      <w:pPr>
        <w:pStyle w:val="Heading1bezbrojeva"/>
      </w:pPr>
      <w:r w:rsidRPr="00161EE6">
        <w:t>Authors</w:t>
      </w:r>
    </w:p>
    <w:p w14:paraId="2A6B5B02" w14:textId="0E605CE4" w:rsidR="00D2536A" w:rsidRPr="00161EE6" w:rsidRDefault="0026228E" w:rsidP="00F47143">
      <w:pPr>
        <w:pStyle w:val="text"/>
        <w:rPr>
          <w:b/>
        </w:rPr>
      </w:pPr>
      <w:r w:rsidRPr="00161EE6">
        <w:t>Image for biography should be sent as separate file in the following formats: jpg, bmp,</w:t>
      </w:r>
      <w:r w:rsidR="00524DE6" w:rsidRPr="00161EE6">
        <w:t xml:space="preserve"> </w:t>
      </w:r>
      <w:proofErr w:type="spellStart"/>
      <w:r w:rsidRPr="00161EE6">
        <w:t>png</w:t>
      </w:r>
      <w:proofErr w:type="spellEnd"/>
      <w:r w:rsidR="006D2CEE" w:rsidRPr="00161EE6">
        <w:t>, and in the minimum resolution of 300 dpi</w:t>
      </w:r>
      <w:r w:rsidR="00B07780" w:rsidRPr="00161EE6">
        <w:t>.</w:t>
      </w:r>
    </w:p>
    <w:p w14:paraId="738F1D49" w14:textId="77777777" w:rsidR="0026228E" w:rsidRPr="00161EE6" w:rsidRDefault="0026228E" w:rsidP="00F47143">
      <w:pPr>
        <w:pStyle w:val="text"/>
      </w:pPr>
      <w:r w:rsidRPr="00161EE6">
        <w:t>Authors’</w:t>
      </w:r>
      <w:r w:rsidR="00AA5FFE" w:rsidRPr="00161EE6">
        <w:t xml:space="preserve"> bio</w:t>
      </w:r>
      <w:r w:rsidRPr="00161EE6">
        <w:t>graphy</w:t>
      </w:r>
      <w:r w:rsidR="00524DE6" w:rsidRPr="00161EE6">
        <w:t xml:space="preserve"> should have up to 200 words. The</w:t>
      </w:r>
      <w:r w:rsidR="00AA5FFE" w:rsidRPr="00161EE6">
        <w:t xml:space="preserve"> </w:t>
      </w:r>
      <w:r w:rsidRPr="00161EE6">
        <w:t>sample</w:t>
      </w:r>
      <w:r w:rsidR="00524DE6" w:rsidRPr="00161EE6">
        <w:t xml:space="preserve"> biography is below</w:t>
      </w:r>
      <w:r w:rsidRPr="00161EE6">
        <w:t>:</w:t>
      </w:r>
    </w:p>
    <w:p w14:paraId="54637740" w14:textId="77777777" w:rsidR="00FF2248" w:rsidRPr="00161EE6" w:rsidRDefault="00FF2248" w:rsidP="00F47143">
      <w:pPr>
        <w:pStyle w:val="text"/>
        <w:rPr>
          <w:b/>
        </w:rPr>
      </w:pPr>
    </w:p>
    <w:p w14:paraId="06E2A44D" w14:textId="77777777" w:rsidR="00B07780" w:rsidRPr="00161EE6" w:rsidRDefault="00152E5B" w:rsidP="00F47143">
      <w:pPr>
        <w:pStyle w:val="text"/>
      </w:pPr>
      <w:r w:rsidRPr="00F47143">
        <w:rPr>
          <w:rStyle w:val="Strong"/>
          <w:noProof/>
        </w:rPr>
        <w:drawing>
          <wp:anchor distT="0" distB="0" distL="114300" distR="114300" simplePos="0" relativeHeight="251658752" behindDoc="0" locked="0" layoutInCell="1" allowOverlap="1" wp14:anchorId="4F09747E" wp14:editId="38C6DC77">
            <wp:simplePos x="0" y="0"/>
            <wp:positionH relativeFrom="column">
              <wp:posOffset>16510</wp:posOffset>
            </wp:positionH>
            <wp:positionV relativeFrom="paragraph">
              <wp:posOffset>35560</wp:posOffset>
            </wp:positionV>
            <wp:extent cx="871220" cy="1224915"/>
            <wp:effectExtent l="19050" t="0" r="5080" b="0"/>
            <wp:wrapSquare wrapText="bothSides"/>
            <wp:docPr id="3" name="Picture 0" descr="portrait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ortrait photo.jpg"/>
                    <pic:cNvPicPr>
                      <a:picLocks noChangeAspect="1" noChangeArrowheads="1"/>
                    </pic:cNvPicPr>
                  </pic:nvPicPr>
                  <pic:blipFill>
                    <a:blip r:embed="rId10"/>
                    <a:srcRect/>
                    <a:stretch>
                      <a:fillRect/>
                    </a:stretch>
                  </pic:blipFill>
                  <pic:spPr bwMode="auto">
                    <a:xfrm>
                      <a:off x="0" y="0"/>
                      <a:ext cx="871220" cy="1224915"/>
                    </a:xfrm>
                    <a:prstGeom prst="rect">
                      <a:avLst/>
                    </a:prstGeom>
                    <a:noFill/>
                    <a:ln w="9525">
                      <a:noFill/>
                      <a:miter lim="800000"/>
                      <a:headEnd/>
                      <a:tailEnd/>
                    </a:ln>
                  </pic:spPr>
                </pic:pic>
              </a:graphicData>
            </a:graphic>
          </wp:anchor>
        </w:drawing>
      </w:r>
      <w:r w:rsidR="0012514C" w:rsidRPr="00F47143">
        <w:rPr>
          <w:rStyle w:val="Strong"/>
        </w:rPr>
        <w:t>John Smith</w:t>
      </w:r>
      <w:r w:rsidR="0026228E" w:rsidRPr="00161EE6">
        <w:t xml:space="preserve"> completed a PhD in electrical engineering in 2006</w:t>
      </w:r>
      <w:r w:rsidR="00A96631" w:rsidRPr="00161EE6">
        <w:t xml:space="preserve"> and worked in a major American utility</w:t>
      </w:r>
      <w:r w:rsidR="0026228E" w:rsidRPr="00161EE6">
        <w:t xml:space="preserve">. His work </w:t>
      </w:r>
      <w:r w:rsidR="00A96631" w:rsidRPr="00161EE6">
        <w:t>involved transformer diagnosis</w:t>
      </w:r>
      <w:r w:rsidR="0026228E" w:rsidRPr="00161EE6">
        <w:t xml:space="preserve">, </w:t>
      </w:r>
      <w:r w:rsidR="00A96631" w:rsidRPr="00161EE6">
        <w:t>transmission and distribution lines, and systems. Today he is an active member of the IEEE/PES Transformers Committee and works for a major French utility. He is also a Transformers Magazine editor.</w:t>
      </w:r>
    </w:p>
    <w:p w14:paraId="3FC5CD7A" w14:textId="66087764" w:rsidR="00103489" w:rsidRDefault="00103489" w:rsidP="00F47143">
      <w:pPr>
        <w:pStyle w:val="text"/>
      </w:pPr>
    </w:p>
    <w:p w14:paraId="6DD92625" w14:textId="3E994C15" w:rsidR="00F47143" w:rsidRDefault="00F47143" w:rsidP="00F47143">
      <w:pPr>
        <w:pStyle w:val="text"/>
      </w:pPr>
    </w:p>
    <w:p w14:paraId="1A08982C" w14:textId="56C2A1F4" w:rsidR="00F47143" w:rsidRDefault="00F47143" w:rsidP="00F47143">
      <w:pPr>
        <w:pStyle w:val="text"/>
      </w:pPr>
    </w:p>
    <w:p w14:paraId="03CC02E8" w14:textId="77777777" w:rsidR="00F47143" w:rsidRPr="00161EE6" w:rsidRDefault="00F47143" w:rsidP="00F47143">
      <w:pPr>
        <w:pStyle w:val="text"/>
      </w:pPr>
    </w:p>
    <w:p w14:paraId="2268A14E" w14:textId="454BA31D" w:rsidR="00103489" w:rsidRDefault="00103489" w:rsidP="00F47143">
      <w:pPr>
        <w:pStyle w:val="text"/>
        <w:rPr>
          <w:highlight w:val="yellow"/>
        </w:rPr>
      </w:pPr>
      <w:r w:rsidRPr="00F47143">
        <w:rPr>
          <w:highlight w:val="yellow"/>
        </w:rPr>
        <w:t>L1: Nowadays, electric energy is available almost everywhere and we do not even think how it was produced. Production of the electric energy is possible by application of power transformers. (2.1)</w:t>
      </w:r>
    </w:p>
    <w:p w14:paraId="01BD64E2" w14:textId="77777777" w:rsidR="00F47143" w:rsidRPr="00F47143" w:rsidRDefault="00F47143" w:rsidP="00F47143">
      <w:pPr>
        <w:pStyle w:val="text"/>
        <w:rPr>
          <w:highlight w:val="yellow"/>
        </w:rPr>
      </w:pPr>
    </w:p>
    <w:p w14:paraId="2300FAF7" w14:textId="77777777" w:rsidR="00103489" w:rsidRPr="00161EE6" w:rsidRDefault="00103489" w:rsidP="00F47143">
      <w:pPr>
        <w:pStyle w:val="text"/>
      </w:pPr>
      <w:r w:rsidRPr="00F47143">
        <w:rPr>
          <w:highlight w:val="yellow"/>
        </w:rPr>
        <w:t>L2: The theoretical and practical principles of power transformers have remained the same since more than a century ago. (2.3)</w:t>
      </w:r>
    </w:p>
    <w:p w14:paraId="77A89019" w14:textId="77777777" w:rsidR="00103489" w:rsidRPr="00161EE6" w:rsidRDefault="00103489" w:rsidP="00161EE6">
      <w:pPr>
        <w:spacing w:line="264" w:lineRule="auto"/>
        <w:jc w:val="both"/>
        <w:rPr>
          <w:rFonts w:asciiTheme="minorHAnsi" w:hAnsiTheme="minorHAnsi" w:cstheme="minorHAnsi"/>
          <w:sz w:val="22"/>
          <w:szCs w:val="22"/>
          <w:lang w:val="en-GB"/>
        </w:rPr>
      </w:pPr>
    </w:p>
    <w:sectPr w:rsidR="00103489" w:rsidRPr="00161EE6" w:rsidSect="00161EE6">
      <w:type w:val="continuous"/>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BC5"/>
    <w:multiLevelType w:val="hybridMultilevel"/>
    <w:tmpl w:val="D208013C"/>
    <w:lvl w:ilvl="0" w:tplc="D6F06992">
      <w:start w:val="1"/>
      <w:numFmt w:val="bullet"/>
      <w:pStyle w:val="lista"/>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BC5646"/>
    <w:multiLevelType w:val="hybridMultilevel"/>
    <w:tmpl w:val="F31AB864"/>
    <w:lvl w:ilvl="0" w:tplc="B11AA4BA">
      <w:start w:val="2"/>
      <w:numFmt w:val="bullet"/>
      <w:lvlText w:val="-"/>
      <w:lvlJc w:val="left"/>
      <w:pPr>
        <w:ind w:left="720" w:hanging="360"/>
      </w:pPr>
      <w:rPr>
        <w:rFonts w:ascii="Arial" w:eastAsia="MS Mincho"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497D99"/>
    <w:multiLevelType w:val="multilevel"/>
    <w:tmpl w:val="56B60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86E3E3C"/>
    <w:multiLevelType w:val="multilevel"/>
    <w:tmpl w:val="1E9000C6"/>
    <w:lvl w:ilvl="0">
      <w:start w:val="2"/>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6750A"/>
    <w:multiLevelType w:val="hybridMultilevel"/>
    <w:tmpl w:val="C02A8E14"/>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02700"/>
    <w:multiLevelType w:val="hybridMultilevel"/>
    <w:tmpl w:val="BC3244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4189603E"/>
    <w:multiLevelType w:val="multilevel"/>
    <w:tmpl w:val="B6AA2086"/>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Arial" w:hAnsi="Arial" w:cs="Arial" w:hint="default"/>
        <w:b w:val="0"/>
        <w:bCs w:val="0"/>
        <w:i w:val="0"/>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52CA544A"/>
    <w:multiLevelType w:val="singleLevel"/>
    <w:tmpl w:val="BF8CF690"/>
    <w:lvl w:ilvl="0">
      <w:start w:val="1"/>
      <w:numFmt w:val="decimal"/>
      <w:pStyle w:val="references"/>
      <w:lvlText w:val="[%1]"/>
      <w:lvlJc w:val="left"/>
      <w:pPr>
        <w:tabs>
          <w:tab w:val="num" w:pos="360"/>
        </w:tabs>
        <w:ind w:left="360" w:hanging="360"/>
      </w:pPr>
      <w:rPr>
        <w:rFonts w:ascii="Arial" w:hAnsi="Arial" w:cs="Arial" w:hint="default"/>
        <w:b w:val="0"/>
        <w:bCs w:val="0"/>
        <w:i w:val="0"/>
        <w:iCs w:val="0"/>
        <w:sz w:val="22"/>
        <w:szCs w:val="22"/>
      </w:rPr>
    </w:lvl>
  </w:abstractNum>
  <w:abstractNum w:abstractNumId="12" w15:restartNumberingAfterBreak="0">
    <w:nsid w:val="5E7C12C9"/>
    <w:multiLevelType w:val="multilevel"/>
    <w:tmpl w:val="4A0E762A"/>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7CD255F0"/>
    <w:multiLevelType w:val="hybridMultilevel"/>
    <w:tmpl w:val="1BBC66D6"/>
    <w:lvl w:ilvl="0" w:tplc="BB425798">
      <w:start w:val="1"/>
      <w:numFmt w:val="lowerLetter"/>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271202435">
    <w:abstractNumId w:val="7"/>
  </w:num>
  <w:num w:numId="2" w16cid:durableId="987053594">
    <w:abstractNumId w:val="13"/>
  </w:num>
  <w:num w:numId="3" w16cid:durableId="377050520">
    <w:abstractNumId w:val="4"/>
  </w:num>
  <w:num w:numId="4" w16cid:durableId="1450784484">
    <w:abstractNumId w:val="10"/>
  </w:num>
  <w:num w:numId="5" w16cid:durableId="1181042944">
    <w:abstractNumId w:val="10"/>
  </w:num>
  <w:num w:numId="6" w16cid:durableId="536165678">
    <w:abstractNumId w:val="10"/>
  </w:num>
  <w:num w:numId="7" w16cid:durableId="971255278">
    <w:abstractNumId w:val="10"/>
  </w:num>
  <w:num w:numId="8" w16cid:durableId="1442844709">
    <w:abstractNumId w:val="11"/>
  </w:num>
  <w:num w:numId="9" w16cid:durableId="2050566019">
    <w:abstractNumId w:val="14"/>
  </w:num>
  <w:num w:numId="10" w16cid:durableId="1534225817">
    <w:abstractNumId w:val="9"/>
  </w:num>
  <w:num w:numId="11" w16cid:durableId="10451538">
    <w:abstractNumId w:val="3"/>
  </w:num>
  <w:num w:numId="12" w16cid:durableId="1759248763">
    <w:abstractNumId w:val="15"/>
  </w:num>
  <w:num w:numId="13" w16cid:durableId="2097554524">
    <w:abstractNumId w:val="12"/>
  </w:num>
  <w:num w:numId="14" w16cid:durableId="543295312">
    <w:abstractNumId w:val="1"/>
  </w:num>
  <w:num w:numId="15" w16cid:durableId="1071000819">
    <w:abstractNumId w:val="5"/>
  </w:num>
  <w:num w:numId="16" w16cid:durableId="1746144091">
    <w:abstractNumId w:val="0"/>
  </w:num>
  <w:num w:numId="17" w16cid:durableId="367881463">
    <w:abstractNumId w:val="8"/>
  </w:num>
  <w:num w:numId="18" w16cid:durableId="1914385828">
    <w:abstractNumId w:val="2"/>
  </w:num>
  <w:num w:numId="19" w16cid:durableId="1136532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3A59A6"/>
    <w:rsid w:val="000050CC"/>
    <w:rsid w:val="0001338E"/>
    <w:rsid w:val="0004390D"/>
    <w:rsid w:val="00070B18"/>
    <w:rsid w:val="000823BB"/>
    <w:rsid w:val="000B4641"/>
    <w:rsid w:val="000B522D"/>
    <w:rsid w:val="000B6EFE"/>
    <w:rsid w:val="000C6B43"/>
    <w:rsid w:val="000E59A7"/>
    <w:rsid w:val="00103489"/>
    <w:rsid w:val="0010711E"/>
    <w:rsid w:val="0011267B"/>
    <w:rsid w:val="00124C54"/>
    <w:rsid w:val="0012514C"/>
    <w:rsid w:val="00127EDD"/>
    <w:rsid w:val="001329DC"/>
    <w:rsid w:val="00132BEF"/>
    <w:rsid w:val="001367D8"/>
    <w:rsid w:val="00152E5B"/>
    <w:rsid w:val="00161EE6"/>
    <w:rsid w:val="0016348B"/>
    <w:rsid w:val="00197F3F"/>
    <w:rsid w:val="001C10BD"/>
    <w:rsid w:val="001F22B8"/>
    <w:rsid w:val="001F7B47"/>
    <w:rsid w:val="00244BA6"/>
    <w:rsid w:val="0026228E"/>
    <w:rsid w:val="00276735"/>
    <w:rsid w:val="002864A3"/>
    <w:rsid w:val="00297037"/>
    <w:rsid w:val="002B3B81"/>
    <w:rsid w:val="002B79AF"/>
    <w:rsid w:val="00322420"/>
    <w:rsid w:val="003838C8"/>
    <w:rsid w:val="00395B78"/>
    <w:rsid w:val="003A42DD"/>
    <w:rsid w:val="003A47B5"/>
    <w:rsid w:val="003A59A6"/>
    <w:rsid w:val="003C2166"/>
    <w:rsid w:val="003C60C3"/>
    <w:rsid w:val="004011DF"/>
    <w:rsid w:val="004059FE"/>
    <w:rsid w:val="0043663A"/>
    <w:rsid w:val="004445B3"/>
    <w:rsid w:val="004626C1"/>
    <w:rsid w:val="004838EB"/>
    <w:rsid w:val="004B7DC9"/>
    <w:rsid w:val="00524DE6"/>
    <w:rsid w:val="00527B04"/>
    <w:rsid w:val="005566B2"/>
    <w:rsid w:val="00565ED4"/>
    <w:rsid w:val="00597782"/>
    <w:rsid w:val="005B520E"/>
    <w:rsid w:val="005B535B"/>
    <w:rsid w:val="005D61EE"/>
    <w:rsid w:val="005D7EBE"/>
    <w:rsid w:val="00605146"/>
    <w:rsid w:val="006108A4"/>
    <w:rsid w:val="0061559F"/>
    <w:rsid w:val="00617CE5"/>
    <w:rsid w:val="00630343"/>
    <w:rsid w:val="006376BE"/>
    <w:rsid w:val="00646AAA"/>
    <w:rsid w:val="006C4648"/>
    <w:rsid w:val="006D2CEE"/>
    <w:rsid w:val="00715CA1"/>
    <w:rsid w:val="0072064C"/>
    <w:rsid w:val="00722761"/>
    <w:rsid w:val="00734903"/>
    <w:rsid w:val="007442B3"/>
    <w:rsid w:val="00753F7B"/>
    <w:rsid w:val="00787C5A"/>
    <w:rsid w:val="007919DE"/>
    <w:rsid w:val="007C0308"/>
    <w:rsid w:val="007F02CF"/>
    <w:rsid w:val="008014D2"/>
    <w:rsid w:val="0080294E"/>
    <w:rsid w:val="008054BC"/>
    <w:rsid w:val="00810302"/>
    <w:rsid w:val="00830C09"/>
    <w:rsid w:val="008522BB"/>
    <w:rsid w:val="00854892"/>
    <w:rsid w:val="0087562A"/>
    <w:rsid w:val="008A55B5"/>
    <w:rsid w:val="008A75C8"/>
    <w:rsid w:val="008B6836"/>
    <w:rsid w:val="009238C7"/>
    <w:rsid w:val="00924D6A"/>
    <w:rsid w:val="00937FDB"/>
    <w:rsid w:val="009552EE"/>
    <w:rsid w:val="00967E0C"/>
    <w:rsid w:val="0097508D"/>
    <w:rsid w:val="009C48DF"/>
    <w:rsid w:val="009C7405"/>
    <w:rsid w:val="009E7EF2"/>
    <w:rsid w:val="00A258FE"/>
    <w:rsid w:val="00A510F7"/>
    <w:rsid w:val="00A829FB"/>
    <w:rsid w:val="00A96631"/>
    <w:rsid w:val="00A966D9"/>
    <w:rsid w:val="00AA5FFE"/>
    <w:rsid w:val="00AC6519"/>
    <w:rsid w:val="00B07780"/>
    <w:rsid w:val="00B245AA"/>
    <w:rsid w:val="00B65E7A"/>
    <w:rsid w:val="00B9780E"/>
    <w:rsid w:val="00BC3412"/>
    <w:rsid w:val="00BC70B7"/>
    <w:rsid w:val="00C3495B"/>
    <w:rsid w:val="00C57CA1"/>
    <w:rsid w:val="00C61C64"/>
    <w:rsid w:val="00C62BFD"/>
    <w:rsid w:val="00C80E27"/>
    <w:rsid w:val="00C93DCC"/>
    <w:rsid w:val="00CA3A33"/>
    <w:rsid w:val="00CB4E02"/>
    <w:rsid w:val="00CB66E6"/>
    <w:rsid w:val="00CD3C4A"/>
    <w:rsid w:val="00D06EFE"/>
    <w:rsid w:val="00D2536A"/>
    <w:rsid w:val="00D27E09"/>
    <w:rsid w:val="00D71014"/>
    <w:rsid w:val="00D9156D"/>
    <w:rsid w:val="00DD6B96"/>
    <w:rsid w:val="00E254D3"/>
    <w:rsid w:val="00E3130B"/>
    <w:rsid w:val="00E507BB"/>
    <w:rsid w:val="00E80271"/>
    <w:rsid w:val="00E91219"/>
    <w:rsid w:val="00E97CDA"/>
    <w:rsid w:val="00EA506F"/>
    <w:rsid w:val="00EB2775"/>
    <w:rsid w:val="00EC4A24"/>
    <w:rsid w:val="00EE4362"/>
    <w:rsid w:val="00EF18D7"/>
    <w:rsid w:val="00EF1E8A"/>
    <w:rsid w:val="00EF3A1A"/>
    <w:rsid w:val="00F12698"/>
    <w:rsid w:val="00F16C1C"/>
    <w:rsid w:val="00F2036E"/>
    <w:rsid w:val="00F44D1A"/>
    <w:rsid w:val="00F47143"/>
    <w:rsid w:val="00F60B39"/>
    <w:rsid w:val="00F63DFD"/>
    <w:rsid w:val="00FF224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6A8BD"/>
  <w15:docId w15:val="{538626D1-2498-4107-850E-E1B9B6C5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
    <w:qFormat/>
    <w:rsid w:val="00161EE6"/>
    <w:pPr>
      <w:numPr>
        <w:numId w:val="13"/>
      </w:numPr>
      <w:spacing w:line="264" w:lineRule="auto"/>
      <w:ind w:left="0" w:firstLine="0"/>
      <w:jc w:val="left"/>
      <w:outlineLvl w:val="0"/>
    </w:pPr>
    <w:rPr>
      <w:rFonts w:asciiTheme="minorHAnsi" w:eastAsia="MS Mincho" w:hAnsiTheme="minorHAnsi" w:cstheme="minorHAnsi"/>
      <w:b/>
      <w:bCs/>
      <w:color w:val="C00000"/>
      <w:kern w:val="2"/>
      <w:sz w:val="28"/>
      <w:szCs w:val="22"/>
      <w:lang w:val="en-GB" w:eastAsia="hr-HR"/>
    </w:rPr>
  </w:style>
  <w:style w:type="paragraph" w:styleId="Heading2">
    <w:name w:val="heading 2"/>
    <w:basedOn w:val="Normal"/>
    <w:next w:val="Normal"/>
    <w:link w:val="Heading2Char"/>
    <w:uiPriority w:val="9"/>
    <w:qFormat/>
    <w:rsid w:val="00F47143"/>
    <w:pPr>
      <w:keepNext/>
      <w:keepLines/>
      <w:numPr>
        <w:ilvl w:val="1"/>
        <w:numId w:val="13"/>
      </w:numPr>
      <w:spacing w:before="40" w:line="259" w:lineRule="auto"/>
      <w:ind w:left="0" w:firstLine="0"/>
      <w:jc w:val="left"/>
      <w:outlineLvl w:val="1"/>
    </w:pPr>
    <w:rPr>
      <w:rFonts w:asciiTheme="minorHAnsi" w:eastAsiaTheme="majorEastAsia" w:hAnsiTheme="minorHAnsi" w:cstheme="minorHAnsi"/>
      <w:color w:val="C00000"/>
      <w:sz w:val="26"/>
      <w:szCs w:val="26"/>
      <w:lang w:val="en-GB"/>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722761"/>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locked/>
    <w:rsid w:val="00161EE6"/>
    <w:rPr>
      <w:rFonts w:asciiTheme="minorHAnsi" w:eastAsia="MS Mincho" w:hAnsiTheme="minorHAnsi" w:cstheme="minorHAnsi"/>
      <w:b/>
      <w:bCs/>
      <w:color w:val="C00000"/>
      <w:kern w:val="2"/>
      <w:sz w:val="28"/>
      <w:szCs w:val="22"/>
      <w:lang w:val="en-GB"/>
    </w:rPr>
  </w:style>
  <w:style w:type="character" w:customStyle="1" w:styleId="Heading2Char">
    <w:name w:val="Heading 2 Char"/>
    <w:link w:val="Heading2"/>
    <w:uiPriority w:val="9"/>
    <w:qFormat/>
    <w:locked/>
    <w:rsid w:val="00F47143"/>
    <w:rPr>
      <w:rFonts w:asciiTheme="minorHAnsi" w:eastAsiaTheme="majorEastAsia" w:hAnsiTheme="minorHAnsi" w:cstheme="minorHAnsi"/>
      <w:color w:val="C00000"/>
      <w:sz w:val="26"/>
      <w:szCs w:val="26"/>
      <w:lang w:val="en-GB" w:eastAsia="en-US"/>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722761"/>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722761"/>
    <w:pPr>
      <w:jc w:val="center"/>
    </w:pPr>
    <w:rPr>
      <w:rFonts w:ascii="Times New Roman" w:hAnsi="Times New Roman"/>
      <w:lang w:val="en-US" w:eastAsia="en-US"/>
    </w:rPr>
  </w:style>
  <w:style w:type="paragraph" w:customStyle="1" w:styleId="Author">
    <w:name w:val="Author"/>
    <w:uiPriority w:val="99"/>
    <w:rsid w:val="00722761"/>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722761"/>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722761"/>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722761"/>
    <w:rPr>
      <w:b/>
      <w:bCs/>
      <w:sz w:val="16"/>
      <w:szCs w:val="16"/>
    </w:rPr>
  </w:style>
  <w:style w:type="paragraph" w:customStyle="1" w:styleId="tablecolsubhead">
    <w:name w:val="table col subhead"/>
    <w:basedOn w:val="tablecolhead"/>
    <w:uiPriority w:val="99"/>
    <w:rsid w:val="00722761"/>
    <w:rPr>
      <w:i/>
      <w:iCs/>
      <w:sz w:val="15"/>
      <w:szCs w:val="15"/>
    </w:rPr>
  </w:style>
  <w:style w:type="paragraph" w:customStyle="1" w:styleId="tablecopy">
    <w:name w:val="table copy"/>
    <w:uiPriority w:val="99"/>
    <w:rsid w:val="00722761"/>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tabs>
        <w:tab w:val="left" w:pos="29"/>
      </w:tabs>
      <w:spacing w:before="60" w:after="30"/>
      <w:jc w:val="right"/>
    </w:pPr>
    <w:rPr>
      <w:rFonts w:ascii="Times New Roman" w:eastAsia="MS Mincho" w:hAnsi="Times New Roman"/>
      <w:sz w:val="12"/>
      <w:szCs w:val="12"/>
      <w:lang w:val="en-US" w:eastAsia="en-US"/>
    </w:rPr>
  </w:style>
  <w:style w:type="paragraph" w:customStyle="1" w:styleId="tablehead">
    <w:name w:val="table head"/>
    <w:uiPriority w:val="99"/>
    <w:rsid w:val="00722761"/>
    <w:pPr>
      <w:numPr>
        <w:numId w:val="9"/>
      </w:numPr>
      <w:spacing w:before="240" w:after="120" w:line="216" w:lineRule="auto"/>
      <w:jc w:val="center"/>
    </w:pPr>
    <w:rPr>
      <w:rFonts w:ascii="Times New Roman" w:hAnsi="Times New Roman"/>
      <w:smallCaps/>
      <w:noProof/>
      <w:sz w:val="16"/>
      <w:szCs w:val="16"/>
      <w:lang w:val="en-US" w:eastAsia="en-US"/>
    </w:rPr>
  </w:style>
  <w:style w:type="character" w:styleId="CommentReference">
    <w:name w:val="annotation reference"/>
    <w:basedOn w:val="DefaultParagraphFont"/>
    <w:uiPriority w:val="99"/>
    <w:semiHidden/>
    <w:unhideWhenUsed/>
    <w:rsid w:val="00734903"/>
    <w:rPr>
      <w:sz w:val="16"/>
      <w:szCs w:val="16"/>
    </w:rPr>
  </w:style>
  <w:style w:type="paragraph" w:styleId="CommentText">
    <w:name w:val="annotation text"/>
    <w:basedOn w:val="Normal"/>
    <w:link w:val="CommentTextChar"/>
    <w:uiPriority w:val="99"/>
    <w:semiHidden/>
    <w:unhideWhenUsed/>
    <w:rsid w:val="00734903"/>
  </w:style>
  <w:style w:type="character" w:customStyle="1" w:styleId="CommentTextChar">
    <w:name w:val="Comment Text Char"/>
    <w:basedOn w:val="DefaultParagraphFont"/>
    <w:link w:val="CommentText"/>
    <w:uiPriority w:val="99"/>
    <w:semiHidden/>
    <w:rsid w:val="00734903"/>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734903"/>
    <w:rPr>
      <w:b/>
      <w:bCs/>
    </w:rPr>
  </w:style>
  <w:style w:type="character" w:customStyle="1" w:styleId="CommentSubjectChar">
    <w:name w:val="Comment Subject Char"/>
    <w:basedOn w:val="CommentTextChar"/>
    <w:link w:val="CommentSubject"/>
    <w:uiPriority w:val="99"/>
    <w:semiHidden/>
    <w:rsid w:val="00734903"/>
    <w:rPr>
      <w:rFonts w:ascii="Times New Roman" w:hAnsi="Times New Roman"/>
      <w:b/>
      <w:bCs/>
      <w:lang w:val="en-US" w:eastAsia="en-US"/>
    </w:rPr>
  </w:style>
  <w:style w:type="paragraph" w:styleId="BalloonText">
    <w:name w:val="Balloon Text"/>
    <w:basedOn w:val="Normal"/>
    <w:link w:val="BalloonTextChar"/>
    <w:uiPriority w:val="99"/>
    <w:semiHidden/>
    <w:unhideWhenUsed/>
    <w:rsid w:val="00734903"/>
    <w:rPr>
      <w:rFonts w:ascii="Tahoma" w:hAnsi="Tahoma" w:cs="Tahoma"/>
      <w:sz w:val="16"/>
      <w:szCs w:val="16"/>
    </w:rPr>
  </w:style>
  <w:style w:type="character" w:customStyle="1" w:styleId="BalloonTextChar">
    <w:name w:val="Balloon Text Char"/>
    <w:basedOn w:val="DefaultParagraphFont"/>
    <w:link w:val="BalloonText"/>
    <w:uiPriority w:val="99"/>
    <w:semiHidden/>
    <w:rsid w:val="00734903"/>
    <w:rPr>
      <w:rFonts w:ascii="Tahoma" w:hAnsi="Tahoma" w:cs="Tahoma"/>
      <w:sz w:val="16"/>
      <w:szCs w:val="16"/>
      <w:lang w:val="en-US" w:eastAsia="en-US"/>
    </w:rPr>
  </w:style>
  <w:style w:type="character" w:styleId="Hyperlink">
    <w:name w:val="Hyperlink"/>
    <w:rsid w:val="0026228E"/>
    <w:rPr>
      <w:color w:val="000080"/>
      <w:u w:val="single"/>
    </w:rPr>
  </w:style>
  <w:style w:type="character" w:customStyle="1" w:styleId="stepnumber">
    <w:name w:val="stepnumber"/>
    <w:basedOn w:val="DefaultParagraphFont"/>
    <w:rsid w:val="009552EE"/>
  </w:style>
  <w:style w:type="paragraph" w:styleId="NormalWeb">
    <w:name w:val="Normal (Web)"/>
    <w:basedOn w:val="Normal"/>
    <w:uiPriority w:val="99"/>
    <w:unhideWhenUsed/>
    <w:rsid w:val="009552EE"/>
    <w:pPr>
      <w:spacing w:before="100" w:beforeAutospacing="1" w:after="100" w:afterAutospacing="1"/>
      <w:jc w:val="left"/>
    </w:pPr>
    <w:rPr>
      <w:sz w:val="24"/>
      <w:szCs w:val="24"/>
      <w:lang w:val="hr-HR" w:eastAsia="hr-HR"/>
    </w:rPr>
  </w:style>
  <w:style w:type="paragraph" w:customStyle="1" w:styleId="copy">
    <w:name w:val="copy"/>
    <w:basedOn w:val="Normal"/>
    <w:rsid w:val="009552EE"/>
    <w:pPr>
      <w:spacing w:before="100" w:beforeAutospacing="1" w:after="100" w:afterAutospacing="1"/>
      <w:jc w:val="left"/>
    </w:pPr>
    <w:rPr>
      <w:sz w:val="24"/>
      <w:szCs w:val="24"/>
      <w:lang w:val="hr-HR" w:eastAsia="hr-HR"/>
    </w:rPr>
  </w:style>
  <w:style w:type="paragraph" w:styleId="ListParagraph">
    <w:name w:val="List Paragraph"/>
    <w:basedOn w:val="Normal"/>
    <w:uiPriority w:val="34"/>
    <w:qFormat/>
    <w:rsid w:val="001367D8"/>
    <w:pPr>
      <w:ind w:left="720"/>
      <w:contextualSpacing/>
    </w:pPr>
  </w:style>
  <w:style w:type="character" w:styleId="Strong">
    <w:name w:val="Strong"/>
    <w:basedOn w:val="DefaultParagraphFont"/>
    <w:uiPriority w:val="22"/>
    <w:qFormat/>
    <w:rsid w:val="00103489"/>
    <w:rPr>
      <w:b/>
      <w:bCs/>
    </w:rPr>
  </w:style>
  <w:style w:type="paragraph" w:styleId="Title">
    <w:name w:val="Title"/>
    <w:basedOn w:val="papertitle"/>
    <w:next w:val="Normal"/>
    <w:link w:val="TitleChar"/>
    <w:uiPriority w:val="10"/>
    <w:qFormat/>
    <w:rsid w:val="00161EE6"/>
    <w:pPr>
      <w:spacing w:after="0" w:line="264" w:lineRule="auto"/>
    </w:pPr>
    <w:rPr>
      <w:rFonts w:asciiTheme="minorHAnsi" w:eastAsia="MS Mincho" w:hAnsiTheme="minorHAnsi" w:cstheme="minorHAnsi"/>
      <w:b/>
      <w:bCs w:val="0"/>
      <w:iCs/>
      <w:sz w:val="36"/>
      <w:szCs w:val="28"/>
      <w:lang w:val="en-GB"/>
    </w:rPr>
  </w:style>
  <w:style w:type="character" w:customStyle="1" w:styleId="TitleChar">
    <w:name w:val="Title Char"/>
    <w:basedOn w:val="DefaultParagraphFont"/>
    <w:link w:val="Title"/>
    <w:uiPriority w:val="10"/>
    <w:rsid w:val="00161EE6"/>
    <w:rPr>
      <w:rFonts w:asciiTheme="minorHAnsi" w:eastAsia="MS Mincho" w:hAnsiTheme="minorHAnsi" w:cstheme="minorHAnsi"/>
      <w:b/>
      <w:iCs/>
      <w:noProof/>
      <w:sz w:val="36"/>
      <w:szCs w:val="28"/>
      <w:lang w:val="en-GB" w:eastAsia="en-US"/>
    </w:rPr>
  </w:style>
  <w:style w:type="paragraph" w:styleId="Subtitle">
    <w:name w:val="Subtitle"/>
    <w:basedOn w:val="papersubtitle"/>
    <w:next w:val="Normal"/>
    <w:link w:val="SubtitleChar"/>
    <w:uiPriority w:val="11"/>
    <w:qFormat/>
    <w:rsid w:val="00161EE6"/>
    <w:pPr>
      <w:spacing w:after="0" w:line="264" w:lineRule="auto"/>
    </w:pPr>
    <w:rPr>
      <w:rFonts w:asciiTheme="minorHAnsi" w:eastAsia="MS Mincho" w:hAnsiTheme="minorHAnsi" w:cstheme="minorHAnsi"/>
      <w:bCs w:val="0"/>
      <w:iCs/>
      <w:lang w:val="en-GB"/>
    </w:rPr>
  </w:style>
  <w:style w:type="character" w:customStyle="1" w:styleId="SubtitleChar">
    <w:name w:val="Subtitle Char"/>
    <w:basedOn w:val="DefaultParagraphFont"/>
    <w:link w:val="Subtitle"/>
    <w:uiPriority w:val="11"/>
    <w:rsid w:val="00161EE6"/>
    <w:rPr>
      <w:rFonts w:asciiTheme="minorHAnsi" w:eastAsia="MS Mincho" w:hAnsiTheme="minorHAnsi" w:cstheme="minorHAnsi"/>
      <w:iCs/>
      <w:noProof/>
      <w:sz w:val="28"/>
      <w:szCs w:val="28"/>
      <w:lang w:val="en-GB" w:eastAsia="en-US"/>
    </w:rPr>
  </w:style>
  <w:style w:type="paragraph" w:customStyle="1" w:styleId="text">
    <w:name w:val="text"/>
    <w:qFormat/>
    <w:rsid w:val="00161EE6"/>
    <w:pPr>
      <w:spacing w:line="264" w:lineRule="auto"/>
      <w:jc w:val="both"/>
    </w:pPr>
    <w:rPr>
      <w:rFonts w:asciiTheme="minorHAnsi" w:eastAsiaTheme="minorHAnsi" w:hAnsiTheme="minorHAnsi" w:cstheme="minorHAnsi"/>
      <w:sz w:val="22"/>
      <w:szCs w:val="22"/>
      <w:lang w:val="en-GB" w:eastAsia="en-US"/>
    </w:rPr>
  </w:style>
  <w:style w:type="paragraph" w:customStyle="1" w:styleId="abstractnaslov">
    <w:name w:val="abstract naslov"/>
    <w:basedOn w:val="Abstract"/>
    <w:next w:val="Normal"/>
    <w:qFormat/>
    <w:rsid w:val="00161EE6"/>
    <w:pPr>
      <w:spacing w:after="0" w:line="264" w:lineRule="auto"/>
      <w:ind w:firstLine="0"/>
    </w:pPr>
    <w:rPr>
      <w:rFonts w:asciiTheme="minorHAnsi" w:eastAsia="MS Mincho" w:hAnsiTheme="minorHAnsi" w:cstheme="minorHAnsi"/>
      <w:sz w:val="24"/>
      <w:szCs w:val="22"/>
      <w:lang w:val="en-GB"/>
    </w:rPr>
  </w:style>
  <w:style w:type="paragraph" w:customStyle="1" w:styleId="abstracttext">
    <w:name w:val="abstract text"/>
    <w:qFormat/>
    <w:rsid w:val="00161EE6"/>
    <w:pPr>
      <w:spacing w:line="264" w:lineRule="auto"/>
    </w:pPr>
    <w:rPr>
      <w:rFonts w:asciiTheme="minorHAnsi" w:hAnsiTheme="minorHAnsi" w:cstheme="minorHAnsi"/>
      <w:bCs/>
      <w:sz w:val="18"/>
      <w:szCs w:val="22"/>
      <w:lang w:val="en-GB" w:eastAsia="en-US"/>
    </w:rPr>
  </w:style>
  <w:style w:type="paragraph" w:customStyle="1" w:styleId="POTPISslike">
    <w:name w:val="POTPIS slike"/>
    <w:qFormat/>
    <w:rsid w:val="00161EE6"/>
    <w:pPr>
      <w:spacing w:after="160" w:line="259" w:lineRule="auto"/>
    </w:pPr>
    <w:rPr>
      <w:rFonts w:asciiTheme="minorHAnsi" w:eastAsiaTheme="minorHAnsi" w:hAnsiTheme="minorHAnsi" w:cstheme="minorBidi"/>
      <w:sz w:val="18"/>
      <w:szCs w:val="22"/>
      <w:lang w:val="en-GB" w:eastAsia="en-US"/>
    </w:rPr>
  </w:style>
  <w:style w:type="paragraph" w:customStyle="1" w:styleId="Heading1bezbrojeva">
    <w:name w:val="Heading 1 bez brojeva"/>
    <w:basedOn w:val="Heading1"/>
    <w:qFormat/>
    <w:rsid w:val="00161EE6"/>
    <w:pPr>
      <w:numPr>
        <w:numId w:val="0"/>
      </w:numPr>
    </w:pPr>
  </w:style>
  <w:style w:type="character" w:styleId="Emphasis">
    <w:name w:val="Emphasis"/>
    <w:basedOn w:val="DefaultParagraphFont"/>
    <w:uiPriority w:val="20"/>
    <w:qFormat/>
    <w:rsid w:val="00A966D9"/>
    <w:rPr>
      <w:rFonts w:asciiTheme="minorHAnsi" w:hAnsiTheme="minorHAnsi" w:cstheme="minorHAnsi"/>
      <w:i/>
      <w:iCs/>
      <w:sz w:val="22"/>
      <w:szCs w:val="22"/>
    </w:rPr>
  </w:style>
  <w:style w:type="paragraph" w:customStyle="1" w:styleId="lista">
    <w:name w:val="lista"/>
    <w:qFormat/>
    <w:rsid w:val="00F47143"/>
    <w:pPr>
      <w:numPr>
        <w:numId w:val="16"/>
      </w:numPr>
      <w:spacing w:line="264" w:lineRule="auto"/>
      <w:ind w:left="644"/>
      <w:jc w:val="both"/>
    </w:pPr>
    <w:rPr>
      <w:rFonts w:asciiTheme="minorHAnsi" w:hAnsiTheme="minorHAnsi" w:cstheme="minorHAnsi"/>
      <w:bCs/>
      <w:sz w:val="22"/>
      <w:szCs w:val="22"/>
      <w:lang w:val="en-GB" w:eastAsia="pl-PL"/>
    </w:rPr>
  </w:style>
  <w:style w:type="character" w:styleId="UnresolvedMention">
    <w:name w:val="Unresolved Mention"/>
    <w:basedOn w:val="DefaultParagraphFont"/>
    <w:uiPriority w:val="99"/>
    <w:semiHidden/>
    <w:unhideWhenUsed/>
    <w:rsid w:val="005D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6093">
      <w:bodyDiv w:val="1"/>
      <w:marLeft w:val="0"/>
      <w:marRight w:val="0"/>
      <w:marTop w:val="0"/>
      <w:marBottom w:val="0"/>
      <w:divBdr>
        <w:top w:val="none" w:sz="0" w:space="0" w:color="auto"/>
        <w:left w:val="none" w:sz="0" w:space="0" w:color="auto"/>
        <w:bottom w:val="none" w:sz="0" w:space="0" w:color="auto"/>
        <w:right w:val="none" w:sz="0" w:space="0" w:color="auto"/>
      </w:divBdr>
    </w:div>
    <w:div w:id="872503789">
      <w:bodyDiv w:val="1"/>
      <w:marLeft w:val="0"/>
      <w:marRight w:val="0"/>
      <w:marTop w:val="0"/>
      <w:marBottom w:val="0"/>
      <w:divBdr>
        <w:top w:val="none" w:sz="0" w:space="0" w:color="auto"/>
        <w:left w:val="none" w:sz="0" w:space="0" w:color="auto"/>
        <w:bottom w:val="none" w:sz="0" w:space="0" w:color="auto"/>
        <w:right w:val="none" w:sz="0" w:space="0" w:color="auto"/>
      </w:divBdr>
    </w:div>
    <w:div w:id="1196623737">
      <w:bodyDiv w:val="1"/>
      <w:marLeft w:val="0"/>
      <w:marRight w:val="0"/>
      <w:marTop w:val="0"/>
      <w:marBottom w:val="0"/>
      <w:divBdr>
        <w:top w:val="none" w:sz="0" w:space="0" w:color="auto"/>
        <w:left w:val="none" w:sz="0" w:space="0" w:color="auto"/>
        <w:bottom w:val="none" w:sz="0" w:space="0" w:color="auto"/>
        <w:right w:val="none" w:sz="0" w:space="0" w:color="auto"/>
      </w:divBdr>
      <w:divsChild>
        <w:div w:id="14352588">
          <w:marLeft w:val="0"/>
          <w:marRight w:val="0"/>
          <w:marTop w:val="0"/>
          <w:marBottom w:val="0"/>
          <w:divBdr>
            <w:top w:val="none" w:sz="0" w:space="0" w:color="auto"/>
            <w:left w:val="none" w:sz="0" w:space="0" w:color="auto"/>
            <w:bottom w:val="none" w:sz="0" w:space="0" w:color="auto"/>
            <w:right w:val="none" w:sz="0" w:space="0" w:color="auto"/>
          </w:divBdr>
          <w:divsChild>
            <w:div w:id="170338177">
              <w:marLeft w:val="0"/>
              <w:marRight w:val="0"/>
              <w:marTop w:val="0"/>
              <w:marBottom w:val="0"/>
              <w:divBdr>
                <w:top w:val="none" w:sz="0" w:space="0" w:color="auto"/>
                <w:left w:val="none" w:sz="0" w:space="0" w:color="auto"/>
                <w:bottom w:val="none" w:sz="0" w:space="0" w:color="auto"/>
                <w:right w:val="none" w:sz="0" w:space="0" w:color="auto"/>
              </w:divBdr>
            </w:div>
          </w:divsChild>
        </w:div>
        <w:div w:id="438838521">
          <w:marLeft w:val="0"/>
          <w:marRight w:val="0"/>
          <w:marTop w:val="0"/>
          <w:marBottom w:val="0"/>
          <w:divBdr>
            <w:top w:val="none" w:sz="0" w:space="0" w:color="auto"/>
            <w:left w:val="none" w:sz="0" w:space="0" w:color="auto"/>
            <w:bottom w:val="none" w:sz="0" w:space="0" w:color="auto"/>
            <w:right w:val="none" w:sz="0" w:space="0" w:color="auto"/>
          </w:divBdr>
          <w:divsChild>
            <w:div w:id="350380863">
              <w:marLeft w:val="0"/>
              <w:marRight w:val="0"/>
              <w:marTop w:val="0"/>
              <w:marBottom w:val="0"/>
              <w:divBdr>
                <w:top w:val="none" w:sz="0" w:space="0" w:color="auto"/>
                <w:left w:val="none" w:sz="0" w:space="0" w:color="auto"/>
                <w:bottom w:val="none" w:sz="0" w:space="0" w:color="auto"/>
                <w:right w:val="none" w:sz="0" w:space="0" w:color="auto"/>
              </w:divBdr>
            </w:div>
          </w:divsChild>
        </w:div>
        <w:div w:id="614285695">
          <w:marLeft w:val="0"/>
          <w:marRight w:val="0"/>
          <w:marTop w:val="0"/>
          <w:marBottom w:val="0"/>
          <w:divBdr>
            <w:top w:val="none" w:sz="0" w:space="0" w:color="auto"/>
            <w:left w:val="none" w:sz="0" w:space="0" w:color="auto"/>
            <w:bottom w:val="none" w:sz="0" w:space="0" w:color="auto"/>
            <w:right w:val="none" w:sz="0" w:space="0" w:color="auto"/>
          </w:divBdr>
          <w:divsChild>
            <w:div w:id="1997150654">
              <w:marLeft w:val="0"/>
              <w:marRight w:val="0"/>
              <w:marTop w:val="0"/>
              <w:marBottom w:val="0"/>
              <w:divBdr>
                <w:top w:val="none" w:sz="0" w:space="0" w:color="auto"/>
                <w:left w:val="none" w:sz="0" w:space="0" w:color="auto"/>
                <w:bottom w:val="none" w:sz="0" w:space="0" w:color="auto"/>
                <w:right w:val="none" w:sz="0" w:space="0" w:color="auto"/>
              </w:divBdr>
            </w:div>
          </w:divsChild>
        </w:div>
        <w:div w:id="727415577">
          <w:marLeft w:val="0"/>
          <w:marRight w:val="0"/>
          <w:marTop w:val="0"/>
          <w:marBottom w:val="0"/>
          <w:divBdr>
            <w:top w:val="none" w:sz="0" w:space="0" w:color="auto"/>
            <w:left w:val="none" w:sz="0" w:space="0" w:color="auto"/>
            <w:bottom w:val="none" w:sz="0" w:space="0" w:color="auto"/>
            <w:right w:val="none" w:sz="0" w:space="0" w:color="auto"/>
          </w:divBdr>
          <w:divsChild>
            <w:div w:id="1566448229">
              <w:marLeft w:val="0"/>
              <w:marRight w:val="0"/>
              <w:marTop w:val="0"/>
              <w:marBottom w:val="0"/>
              <w:divBdr>
                <w:top w:val="none" w:sz="0" w:space="0" w:color="auto"/>
                <w:left w:val="none" w:sz="0" w:space="0" w:color="auto"/>
                <w:bottom w:val="none" w:sz="0" w:space="0" w:color="auto"/>
                <w:right w:val="none" w:sz="0" w:space="0" w:color="auto"/>
              </w:divBdr>
            </w:div>
          </w:divsChild>
        </w:div>
        <w:div w:id="1106999860">
          <w:marLeft w:val="0"/>
          <w:marRight w:val="0"/>
          <w:marTop w:val="0"/>
          <w:marBottom w:val="0"/>
          <w:divBdr>
            <w:top w:val="none" w:sz="0" w:space="0" w:color="auto"/>
            <w:left w:val="none" w:sz="0" w:space="0" w:color="auto"/>
            <w:bottom w:val="none" w:sz="0" w:space="0" w:color="auto"/>
            <w:right w:val="none" w:sz="0" w:space="0" w:color="auto"/>
          </w:divBdr>
          <w:divsChild>
            <w:div w:id="987854955">
              <w:marLeft w:val="0"/>
              <w:marRight w:val="0"/>
              <w:marTop w:val="0"/>
              <w:marBottom w:val="0"/>
              <w:divBdr>
                <w:top w:val="none" w:sz="0" w:space="0" w:color="auto"/>
                <w:left w:val="none" w:sz="0" w:space="0" w:color="auto"/>
                <w:bottom w:val="none" w:sz="0" w:space="0" w:color="auto"/>
                <w:right w:val="none" w:sz="0" w:space="0" w:color="auto"/>
              </w:divBdr>
            </w:div>
          </w:divsChild>
        </w:div>
        <w:div w:id="1459034611">
          <w:marLeft w:val="0"/>
          <w:marRight w:val="0"/>
          <w:marTop w:val="0"/>
          <w:marBottom w:val="0"/>
          <w:divBdr>
            <w:top w:val="none" w:sz="0" w:space="0" w:color="auto"/>
            <w:left w:val="none" w:sz="0" w:space="0" w:color="auto"/>
            <w:bottom w:val="none" w:sz="0" w:space="0" w:color="auto"/>
            <w:right w:val="none" w:sz="0" w:space="0" w:color="auto"/>
          </w:divBdr>
          <w:divsChild>
            <w:div w:id="1135367653">
              <w:marLeft w:val="0"/>
              <w:marRight w:val="0"/>
              <w:marTop w:val="0"/>
              <w:marBottom w:val="0"/>
              <w:divBdr>
                <w:top w:val="none" w:sz="0" w:space="0" w:color="auto"/>
                <w:left w:val="none" w:sz="0" w:space="0" w:color="auto"/>
                <w:bottom w:val="none" w:sz="0" w:space="0" w:color="auto"/>
                <w:right w:val="none" w:sz="0" w:space="0" w:color="auto"/>
              </w:divBdr>
            </w:div>
          </w:divsChild>
        </w:div>
        <w:div w:id="1927154012">
          <w:marLeft w:val="0"/>
          <w:marRight w:val="0"/>
          <w:marTop w:val="0"/>
          <w:marBottom w:val="0"/>
          <w:divBdr>
            <w:top w:val="none" w:sz="0" w:space="0" w:color="auto"/>
            <w:left w:val="none" w:sz="0" w:space="0" w:color="auto"/>
            <w:bottom w:val="none" w:sz="0" w:space="0" w:color="auto"/>
            <w:right w:val="none" w:sz="0" w:space="0" w:color="auto"/>
          </w:divBdr>
          <w:divsChild>
            <w:div w:id="1618442208">
              <w:marLeft w:val="0"/>
              <w:marRight w:val="0"/>
              <w:marTop w:val="0"/>
              <w:marBottom w:val="0"/>
              <w:divBdr>
                <w:top w:val="none" w:sz="0" w:space="0" w:color="auto"/>
                <w:left w:val="none" w:sz="0" w:space="0" w:color="auto"/>
                <w:bottom w:val="none" w:sz="0" w:space="0" w:color="auto"/>
                <w:right w:val="none" w:sz="0" w:space="0" w:color="auto"/>
              </w:divBdr>
              <w:divsChild>
                <w:div w:id="1093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5707">
          <w:marLeft w:val="0"/>
          <w:marRight w:val="0"/>
          <w:marTop w:val="0"/>
          <w:marBottom w:val="0"/>
          <w:divBdr>
            <w:top w:val="none" w:sz="0" w:space="0" w:color="auto"/>
            <w:left w:val="none" w:sz="0" w:space="0" w:color="auto"/>
            <w:bottom w:val="none" w:sz="0" w:space="0" w:color="auto"/>
            <w:right w:val="none" w:sz="0" w:space="0" w:color="auto"/>
          </w:divBdr>
          <w:divsChild>
            <w:div w:id="1588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transformers-magazine.com/files/Topics_TM_10_2016.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F24B-D107-4C78-8834-CE06D26E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Transformers Magazine</dc:creator>
  <cp:keywords/>
  <cp:lastModifiedBy>007</cp:lastModifiedBy>
  <cp:revision>3</cp:revision>
  <cp:lastPrinted>2014-01-31T23:39:00Z</cp:lastPrinted>
  <dcterms:created xsi:type="dcterms:W3CDTF">2021-11-08T12:48:00Z</dcterms:created>
  <dcterms:modified xsi:type="dcterms:W3CDTF">2022-04-21T07:53:00Z</dcterms:modified>
</cp:coreProperties>
</file>